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A63AB8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A63AB8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A63AB8">
        <w:rPr>
          <w:rFonts w:ascii="Times New Roman" w:hAnsi="Times New Roman" w:cs="Times New Roman"/>
          <w:i/>
          <w:sz w:val="52"/>
          <w:szCs w:val="52"/>
          <w:lang w:val="en-US"/>
        </w:rPr>
        <w:t>13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ЧАНОВСКОГО РАЙОНА  НОВОСИБИРСКОЙ ОБЛАСТИ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3AB8" w:rsidRDefault="00A63AB8" w:rsidP="00A63AB8">
      <w:pPr>
        <w:shd w:val="clear" w:color="auto" w:fill="FFFFFF"/>
        <w:spacing w:after="0" w:line="401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Пиротехника и пожарная безопасность.</w:t>
      </w:r>
    </w:p>
    <w:p w:rsidR="00A63AB8" w:rsidRPr="00DC6F34" w:rsidRDefault="00A63AB8" w:rsidP="00A63AB8">
      <w:pPr>
        <w:shd w:val="clear" w:color="auto" w:fill="FFFFFF"/>
        <w:spacing w:after="0" w:line="401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</w:p>
    <w:p w:rsidR="00A63AB8" w:rsidRPr="00097B5B" w:rsidRDefault="00A63AB8" w:rsidP="00A63AB8">
      <w:pPr>
        <w:shd w:val="clear" w:color="auto" w:fill="FFFFFF"/>
        <w:spacing w:after="0" w:line="401" w:lineRule="atLeast"/>
        <w:ind w:firstLine="36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097B5B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В преддверии Нового года </w:t>
      </w:r>
      <w:r w:rsidRPr="00097B5B">
        <w:rPr>
          <w:rFonts w:ascii="Times New Roman" w:eastAsia="Times New Roman" w:hAnsi="Times New Roman"/>
          <w:b/>
          <w:sz w:val="26"/>
          <w:szCs w:val="26"/>
        </w:rPr>
        <w:t xml:space="preserve">    начинается усиленная  продажа пиротехники, которая сама по себе имеет потенциальную опасность возгорания и способна травмировать человека при неграмотной эксплуатации.</w:t>
      </w:r>
    </w:p>
    <w:p w:rsidR="00A63AB8" w:rsidRPr="00097B5B" w:rsidRDefault="00A63AB8" w:rsidP="00A63AB8">
      <w:pPr>
        <w:shd w:val="clear" w:color="auto" w:fill="FFFFFF"/>
        <w:spacing w:after="0" w:line="328" w:lineRule="atLeast"/>
        <w:ind w:firstLine="36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097B5B">
        <w:rPr>
          <w:rFonts w:ascii="Times New Roman" w:eastAsia="Times New Roman" w:hAnsi="Times New Roman"/>
          <w:b/>
          <w:sz w:val="26"/>
          <w:szCs w:val="26"/>
        </w:rPr>
        <w:t>Требования пожарной безопасности при распространении и использовании пиротехнических изделиями  определены Постановлением Правительства РФ от 22.12.2009г. №1052 и Правилами противопожарного режима в РФ.</w:t>
      </w:r>
    </w:p>
    <w:p w:rsidR="00A63AB8" w:rsidRPr="00097B5B" w:rsidRDefault="00A63AB8" w:rsidP="00A63AB8">
      <w:pPr>
        <w:shd w:val="clear" w:color="auto" w:fill="FFFFFF"/>
        <w:spacing w:after="0" w:line="328" w:lineRule="atLeast"/>
        <w:ind w:firstLine="35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97B5B">
        <w:rPr>
          <w:rFonts w:ascii="Times New Roman" w:eastAsia="Times New Roman" w:hAnsi="Times New Roman"/>
          <w:b/>
          <w:sz w:val="26"/>
          <w:szCs w:val="26"/>
        </w:rPr>
        <w:t>Реализация пиротехники строжайше запрещена на объектах торговли, расположенных в жилых домах, на вокзалах, платформах железнодорожных станций, в наземных и подземных переходах, транспортных средствах общего пользования и на территориях пожароопасных объектов.</w:t>
      </w:r>
    </w:p>
    <w:p w:rsidR="00A63AB8" w:rsidRDefault="00A63AB8" w:rsidP="00A63A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97B5B">
        <w:rPr>
          <w:rFonts w:ascii="Times New Roman" w:eastAsia="Times New Roman" w:hAnsi="Times New Roman"/>
          <w:b/>
          <w:sz w:val="26"/>
          <w:szCs w:val="26"/>
        </w:rPr>
        <w:t>Категорически запрещена продажа пиротехники лицам, не достигшим 16-летнего возраста, если производителем не установлено другое возрастное ограничение.</w:t>
      </w:r>
    </w:p>
    <w:p w:rsidR="00A63AB8" w:rsidRPr="00097B5B" w:rsidRDefault="00A63AB8" w:rsidP="00A63A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469A7">
        <w:rPr>
          <w:rFonts w:ascii="Times New Roman" w:eastAsia="Times New Roman" w:hAnsi="Times New Roman"/>
          <w:b/>
          <w:sz w:val="26"/>
          <w:szCs w:val="26"/>
        </w:rPr>
        <w:t>Приступая к работе с любыми пиротехническими изделиями, самым внимательным образом ознакомьтесь с инструкциями и обратите особое внимание на указанные зоны безопасности</w:t>
      </w:r>
    </w:p>
    <w:p w:rsidR="00A63AB8" w:rsidRPr="00097B5B" w:rsidRDefault="00A63AB8" w:rsidP="00A63AB8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097B5B">
        <w:rPr>
          <w:b/>
          <w:sz w:val="26"/>
          <w:szCs w:val="26"/>
        </w:rPr>
        <w:t>13. Применение пиротехнических изделий запрещается:</w:t>
      </w:r>
    </w:p>
    <w:p w:rsidR="00A63AB8" w:rsidRPr="00097B5B" w:rsidRDefault="00A63AB8" w:rsidP="00A63AB8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097B5B">
        <w:rPr>
          <w:b/>
          <w:sz w:val="26"/>
          <w:szCs w:val="26"/>
        </w:rPr>
        <w:t>а) в помещениях, зданиях и сооружениях любого функционального назначения;</w:t>
      </w:r>
    </w:p>
    <w:p w:rsidR="00A63AB8" w:rsidRPr="00097B5B" w:rsidRDefault="00A63AB8" w:rsidP="00A63AB8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097B5B">
        <w:rPr>
          <w:b/>
          <w:sz w:val="26"/>
          <w:szCs w:val="26"/>
        </w:rPr>
        <w:t>в) на крышах, балконах, лоджиях и выступающих частях фасадов зданий (сооружений);</w:t>
      </w:r>
    </w:p>
    <w:p w:rsidR="00A63AB8" w:rsidRPr="00097B5B" w:rsidRDefault="00A63AB8" w:rsidP="00A63AB8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097B5B">
        <w:rPr>
          <w:b/>
          <w:sz w:val="26"/>
          <w:szCs w:val="26"/>
        </w:rPr>
        <w:t>г) на сценических площадках, стадионах и иных спортивных сооружениях;</w:t>
      </w:r>
    </w:p>
    <w:p w:rsidR="00A63AB8" w:rsidRPr="00097B5B" w:rsidRDefault="00A63AB8" w:rsidP="00A63AB8">
      <w:pPr>
        <w:pStyle w:val="a6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097B5B">
        <w:rPr>
          <w:b/>
          <w:sz w:val="26"/>
          <w:szCs w:val="26"/>
        </w:rPr>
        <w:t>д</w:t>
      </w:r>
      <w:proofErr w:type="spellEnd"/>
      <w:r w:rsidRPr="00097B5B">
        <w:rPr>
          <w:b/>
          <w:sz w:val="26"/>
          <w:szCs w:val="26"/>
        </w:rPr>
        <w:t>) во время проведения митингов, демонстраций, шествий и пикетирования;</w:t>
      </w:r>
    </w:p>
    <w:p w:rsidR="00A63AB8" w:rsidRPr="00097B5B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A63AB8" w:rsidRPr="00DC6F34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 xml:space="preserve">На каждом изделии должна быть маркировка, а также знак качества вне зависимости от размера изделия. Обязательно наличие сертификата качества, заверенного нотариусом или органом по сертификации товаров, а также товарно-сопроводительных </w:t>
      </w:r>
      <w:r w:rsidRPr="00DC6F34">
        <w:rPr>
          <w:rFonts w:ascii="Times New Roman" w:eastAsia="Times New Roman" w:hAnsi="Times New Roman"/>
          <w:sz w:val="26"/>
          <w:szCs w:val="26"/>
        </w:rPr>
        <w:lastRenderedPageBreak/>
        <w:t>документов, содержащих сведения по каждому наименованию товара, срок его действия, наименование изготовителя и поставщика.</w:t>
      </w:r>
    </w:p>
    <w:p w:rsidR="00A63AB8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>К каждому изделию должна быть приложена подробная инструкция на русском языке. Продавец при продаже товара обязан проинструктировать покупателя о правилах безопасного использования пиротехники.</w:t>
      </w:r>
    </w:p>
    <w:p w:rsidR="00A63AB8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A63AB8" w:rsidRPr="00DC6F34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>Необходимо помнить, что при неосторожном обращении с пиротехникой или неправильном хранении эта продукция легко воспламеняется и может травмировать. Приступая к работе с любыми пиротехническими изделиями, самым внимательным образом ознакомьтесь с инструкциями и обратите особое внимание на указанные зоны безопасности.</w:t>
      </w:r>
    </w:p>
    <w:p w:rsidR="00A63AB8" w:rsidRPr="00DC6F34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>Использовать салюты рядом с жилыми домами и другими постройками категорически запрещается: они могут попасть в окно или форточку, залететь на чердак или крышу и стать причиной пожара.</w:t>
      </w:r>
    </w:p>
    <w:p w:rsidR="00A63AB8" w:rsidRPr="00DC6F34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>Перед использованием следует заранее четко определить, где вы будете проводить фейерверк. Выберите место. В идеале это может быть большая открытая площадка (двор, сквер или поляна), свободная от деревьев и построек. Убедитесь, что в опасной зоне не находятся люди, животные, горючие материалы, деревья, здания, жилые постройки, провода. Запрещено запускать салюты с рук и подходить к изделиям в течение двух минут после их запуска. Ни в коем случае не наклоняйтесь над изделием во время его использования.</w:t>
      </w:r>
    </w:p>
    <w:p w:rsidR="00A63AB8" w:rsidRPr="00DC6F34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>Не используйте пиротехнику в закрытых помещениях, квартирах, офисах, а также запускать салюты с балконов и лоджий.</w:t>
      </w:r>
    </w:p>
    <w:p w:rsidR="00A63AB8" w:rsidRPr="00097B5B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97B5B">
        <w:rPr>
          <w:rFonts w:ascii="Times New Roman" w:eastAsia="Times New Roman" w:hAnsi="Times New Roman"/>
          <w:b/>
          <w:sz w:val="26"/>
          <w:szCs w:val="26"/>
        </w:rPr>
        <w:t>Не разрешайте детям самостоятельно приводить в действие пиротехнические изделия. Не сушите намокшие пиротехнические изделия на отопительных приборах – батареях отопления, обогревателях и т.п.</w:t>
      </w:r>
    </w:p>
    <w:p w:rsidR="00A63AB8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C6F34">
        <w:rPr>
          <w:rFonts w:ascii="Times New Roman" w:eastAsia="Times New Roman" w:hAnsi="Times New Roman"/>
          <w:sz w:val="26"/>
          <w:szCs w:val="26"/>
        </w:rPr>
        <w:t>В случае отказа пиротехники необходимо подождать не менее десяти минут, для того чтобы удостовериться в ее отказе. Если фитиль сгорел, запрещается пытаться поджигать его повторно. Нужно провести наружный осмотр, чтобы удостовериться в отсутствии тлеющих частей. Использованную пиротехнику необходимо утилизировать с бытовыми отходами после выдержки в воде в течение 24 часов.</w:t>
      </w:r>
    </w:p>
    <w:p w:rsidR="00A63AB8" w:rsidRPr="005042C9" w:rsidRDefault="00A63AB8" w:rsidP="00A63AB8">
      <w:pPr>
        <w:shd w:val="clear" w:color="auto" w:fill="FFFFFF"/>
        <w:spacing w:after="0" w:line="328" w:lineRule="atLeast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A63AB8" w:rsidRPr="00DC6F34" w:rsidRDefault="00A63AB8" w:rsidP="00A63AB8">
      <w:pPr>
        <w:spacing w:after="0"/>
        <w:rPr>
          <w:sz w:val="26"/>
          <w:szCs w:val="26"/>
        </w:rPr>
      </w:pPr>
    </w:p>
    <w:p w:rsidR="00A63AB8" w:rsidRPr="00DC6F34" w:rsidRDefault="00A63AB8" w:rsidP="00A63AB8">
      <w:pPr>
        <w:spacing w:after="0"/>
        <w:rPr>
          <w:sz w:val="26"/>
          <w:szCs w:val="26"/>
        </w:rPr>
      </w:pPr>
    </w:p>
    <w:p w:rsidR="00A63AB8" w:rsidRPr="00DC6F34" w:rsidRDefault="00A63AB8" w:rsidP="00A63AB8">
      <w:pPr>
        <w:spacing w:after="0"/>
        <w:rPr>
          <w:rFonts w:ascii="Times New Roman" w:hAnsi="Times New Roman"/>
          <w:sz w:val="26"/>
          <w:szCs w:val="26"/>
        </w:rPr>
      </w:pPr>
      <w:r w:rsidRPr="00DC6F34">
        <w:rPr>
          <w:rFonts w:ascii="Times New Roman" w:hAnsi="Times New Roman"/>
          <w:sz w:val="26"/>
          <w:szCs w:val="26"/>
        </w:rPr>
        <w:t>ОНД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/>
          <w:sz w:val="26"/>
          <w:szCs w:val="26"/>
        </w:rPr>
        <w:t>ПР</w:t>
      </w:r>
      <w:proofErr w:type="gramEnd"/>
      <w:r w:rsidRPr="00DC6F34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DC6F34">
        <w:rPr>
          <w:rFonts w:ascii="Times New Roman" w:hAnsi="Times New Roman"/>
          <w:sz w:val="26"/>
          <w:szCs w:val="26"/>
        </w:rPr>
        <w:t>Чановскому</w:t>
      </w:r>
      <w:proofErr w:type="spellEnd"/>
      <w:r w:rsidRPr="00DC6F34">
        <w:rPr>
          <w:rFonts w:ascii="Times New Roman" w:hAnsi="Times New Roman"/>
          <w:sz w:val="26"/>
          <w:szCs w:val="26"/>
        </w:rPr>
        <w:t xml:space="preserve"> району УНД и ПР ГУ МЧС России по Новосибирской области</w:t>
      </w:r>
    </w:p>
    <w:p w:rsidR="00A63AB8" w:rsidRPr="00DC6F34" w:rsidRDefault="00A63AB8" w:rsidP="00A63AB8">
      <w:pPr>
        <w:spacing w:after="0"/>
        <w:rPr>
          <w:sz w:val="26"/>
          <w:szCs w:val="26"/>
        </w:rPr>
      </w:pPr>
    </w:p>
    <w:p w:rsidR="00A63AB8" w:rsidRDefault="00A63AB8" w:rsidP="00A63AB8">
      <w:pPr>
        <w:spacing w:after="0"/>
        <w:rPr>
          <w:sz w:val="26"/>
          <w:szCs w:val="26"/>
        </w:rPr>
      </w:pPr>
    </w:p>
    <w:p w:rsidR="00A63AB8" w:rsidRDefault="00A63AB8" w:rsidP="00A63AB8">
      <w:pPr>
        <w:spacing w:after="0"/>
        <w:rPr>
          <w:sz w:val="26"/>
          <w:szCs w:val="26"/>
        </w:rPr>
      </w:pPr>
    </w:p>
    <w:p w:rsidR="00A63AB8" w:rsidRPr="00DC6F34" w:rsidRDefault="00A63AB8" w:rsidP="00A63AB8">
      <w:pPr>
        <w:spacing w:after="0"/>
        <w:rPr>
          <w:sz w:val="26"/>
          <w:szCs w:val="26"/>
        </w:rPr>
      </w:pPr>
    </w:p>
    <w:p w:rsidR="00A63AB8" w:rsidRPr="00DC6F34" w:rsidRDefault="00A63AB8" w:rsidP="00A63AB8">
      <w:pPr>
        <w:spacing w:after="0"/>
        <w:rPr>
          <w:sz w:val="26"/>
          <w:szCs w:val="26"/>
        </w:rPr>
      </w:pPr>
    </w:p>
    <w:p w:rsidR="00A63AB8" w:rsidRPr="00DC6F34" w:rsidRDefault="00A63AB8" w:rsidP="00A63AB8">
      <w:pPr>
        <w:spacing w:after="0"/>
        <w:rPr>
          <w:rFonts w:ascii="Times New Roman" w:hAnsi="Times New Roman"/>
          <w:sz w:val="26"/>
          <w:szCs w:val="26"/>
        </w:rPr>
      </w:pPr>
    </w:p>
    <w:p w:rsidR="007056FC" w:rsidRPr="00306D21" w:rsidRDefault="007056FC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056FC" w:rsidRPr="00306D21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F8" w:rsidRDefault="00C71BF8" w:rsidP="00036D65">
      <w:pPr>
        <w:spacing w:after="0" w:line="240" w:lineRule="auto"/>
      </w:pPr>
      <w:r>
        <w:separator/>
      </w:r>
    </w:p>
  </w:endnote>
  <w:endnote w:type="continuationSeparator" w:id="0">
    <w:p w:rsidR="00C71BF8" w:rsidRDefault="00C71BF8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F8" w:rsidRDefault="00C71BF8" w:rsidP="00036D65">
      <w:pPr>
        <w:spacing w:after="0" w:line="240" w:lineRule="auto"/>
      </w:pPr>
      <w:r>
        <w:separator/>
      </w:r>
    </w:p>
  </w:footnote>
  <w:footnote w:type="continuationSeparator" w:id="0">
    <w:p w:rsidR="00C71BF8" w:rsidRDefault="00C71BF8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D75AC"/>
    <w:rsid w:val="005E360C"/>
    <w:rsid w:val="005E5AC4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37F82"/>
    <w:rsid w:val="00761255"/>
    <w:rsid w:val="00765895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556AF"/>
    <w:rsid w:val="00A62798"/>
    <w:rsid w:val="00A63AB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76B8"/>
    <w:rsid w:val="00C71BF8"/>
    <w:rsid w:val="00C73AC1"/>
    <w:rsid w:val="00CB4BA4"/>
    <w:rsid w:val="00CE116E"/>
    <w:rsid w:val="00D0070D"/>
    <w:rsid w:val="00D06105"/>
    <w:rsid w:val="00D124C4"/>
    <w:rsid w:val="00D27871"/>
    <w:rsid w:val="00D46A47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2016-02-08T03:29:00Z</cp:lastPrinted>
  <dcterms:created xsi:type="dcterms:W3CDTF">2014-07-07T06:21:00Z</dcterms:created>
  <dcterms:modified xsi:type="dcterms:W3CDTF">2018-12-13T02:15:00Z</dcterms:modified>
</cp:coreProperties>
</file>