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457F99">
        <w:rPr>
          <w:i/>
          <w:sz w:val="52"/>
          <w:szCs w:val="52"/>
        </w:rPr>
        <w:t>6</w:t>
      </w:r>
      <w:r w:rsidR="00944C21">
        <w:rPr>
          <w:i/>
          <w:sz w:val="52"/>
          <w:szCs w:val="52"/>
          <w:lang w:val="en-US"/>
        </w:rPr>
        <w:t>6</w:t>
      </w:r>
      <w:r w:rsidR="00DC0B51">
        <w:rPr>
          <w:i/>
          <w:sz w:val="52"/>
          <w:szCs w:val="52"/>
        </w:rPr>
        <w:t>(2</w:t>
      </w:r>
      <w:r>
        <w:rPr>
          <w:i/>
          <w:sz w:val="52"/>
          <w:szCs w:val="52"/>
        </w:rPr>
        <w:t>8</w:t>
      </w:r>
      <w:r w:rsidR="00944C21">
        <w:rPr>
          <w:i/>
          <w:sz w:val="52"/>
          <w:szCs w:val="52"/>
          <w:lang w:val="en-US"/>
        </w:rPr>
        <w:t>7</w:t>
      </w:r>
      <w:r w:rsidR="00C41CF0">
        <w:rPr>
          <w:i/>
          <w:sz w:val="52"/>
          <w:szCs w:val="52"/>
        </w:rPr>
        <w:t xml:space="preserve">)                  </w:t>
      </w:r>
      <w:r w:rsidR="00944C21">
        <w:rPr>
          <w:i/>
          <w:sz w:val="52"/>
          <w:szCs w:val="52"/>
          <w:lang w:val="en-US"/>
        </w:rPr>
        <w:t>17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944C21" w:rsidRPr="00944C21" w:rsidRDefault="00944C21" w:rsidP="00944C21">
      <w:pPr>
        <w:pStyle w:val="NoSpacingPHPDOCX"/>
        <w:jc w:val="center"/>
        <w:rPr>
          <w:rFonts w:ascii="Arial" w:hAnsi="Arial" w:cs="Arial"/>
          <w:b/>
          <w:sz w:val="28"/>
          <w:szCs w:val="28"/>
        </w:rPr>
      </w:pPr>
      <w:r w:rsidRPr="00944C21">
        <w:rPr>
          <w:rFonts w:ascii="Arial" w:hAnsi="Arial" w:cs="Arial"/>
          <w:b/>
          <w:sz w:val="28"/>
          <w:szCs w:val="28"/>
        </w:rPr>
        <w:t>Меры безопасности при пользовании газом!</w:t>
      </w:r>
    </w:p>
    <w:p w:rsidR="00944C21" w:rsidRPr="00944C21" w:rsidRDefault="00944C21" w:rsidP="00944C21">
      <w:pPr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</w:t>
      </w:r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>На территории Чановского района практически ежегодно происходят пожары, причинами которых является неисправность или нарушения требований   безопасности при пользовании газовыми приборами.</w:t>
      </w:r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>Государственный пожарный надзор  району в очередной раз напоминает гражданам, что эксплуатация газовых приборов  и оборудования с нарушением требований безопасности может привести к пожару и трагедии.</w:t>
      </w:r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    Чаще всего возгорания происходят в результате неправильной проверки на наличие утечки газа. Многие подносят спичку или зажигалку к редуктору, а затем происходит вспышка. Вместе с тем существует простой и вполне безопасный способ определения наличия утечки газа. Для начала нужно сделать водно-мыльный раствор, т.е. развести в обычной воде шампунь, стиральный порошок или мыло. Хорошо пенящуюся жидкость нанести на головку газового баллона и пронаблюдать: не появятся ли мыльные пузыри. Если утечка газа есть, то пузыри появятся.</w:t>
      </w:r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>О наличии утечки газа можно судить и по появлению в помещении характерного газового запаха. В этом случае необходимо незамедлительно сообщить об этом в аварийную службу газа по телефону «04» или 21-274. Затем, соблюдая осторожность, нужно прекратить подачу газа, выключить плиту, электронагревательные приборы, освещение, открыть окна и проветрить помещение.</w:t>
      </w:r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Для  проведения ремонтных работ бытовых газовых приборов необходимо вызывать специалиста газовых служб. </w:t>
      </w:r>
    </w:p>
    <w:p w:rsidR="00944C21" w:rsidRPr="00944C21" w:rsidRDefault="00944C21" w:rsidP="00944C21">
      <w:pPr>
        <w:ind w:firstLine="360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 При подключении газового баллона к плите убедитесь о наличии и целостности уплотнительного кольца (прокладки).</w:t>
      </w:r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>Во избежание пожара или взрыва недопустимо эксплуатировать неисправные газовые приборы, оставлять открытыми краны плитки при погашенных горелках, хранить запасные газовые баллоны около печей и других нагревательных приборов.</w:t>
      </w:r>
    </w:p>
    <w:p w:rsidR="00944C21" w:rsidRPr="00944C21" w:rsidRDefault="00944C21" w:rsidP="00944C21">
      <w:pPr>
        <w:pStyle w:val="ae"/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>Нельзя разрешать включать и пользоваться газовыми приборами детям и лицам, незнакомым с устройством этих приборов.</w:t>
      </w:r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   Запрещается устанавливать (размещать) мебель и другие горючие </w:t>
      </w:r>
      <w:proofErr w:type="gramStart"/>
      <w:r w:rsidRPr="00944C21">
        <w:rPr>
          <w:rFonts w:ascii="Arial" w:hAnsi="Arial" w:cs="Arial"/>
          <w:sz w:val="26"/>
          <w:szCs w:val="26"/>
        </w:rPr>
        <w:t>предметы</w:t>
      </w:r>
      <w:proofErr w:type="gramEnd"/>
      <w:r w:rsidRPr="00944C21">
        <w:rPr>
          <w:rFonts w:ascii="Arial" w:hAnsi="Arial" w:cs="Arial"/>
          <w:sz w:val="26"/>
          <w:szCs w:val="26"/>
        </w:rPr>
        <w:t xml:space="preserve"> и материалы на расстоянии менее 0,2 метра от бытовых газовых приборов.</w:t>
      </w:r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lastRenderedPageBreak/>
        <w:t xml:space="preserve">   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    </w:t>
      </w:r>
      <w:proofErr w:type="gramStart"/>
      <w:r w:rsidRPr="00944C21">
        <w:rPr>
          <w:rFonts w:ascii="Arial" w:hAnsi="Arial" w:cs="Arial"/>
          <w:sz w:val="26"/>
          <w:szCs w:val="26"/>
        </w:rPr>
        <w:t>Газовые баллоны для бытовых газовых приборов (в том числе кухонных плит, водогрейных котлов, газовых колонок), 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  <w:proofErr w:type="gramEnd"/>
    </w:p>
    <w:p w:rsidR="00944C21" w:rsidRPr="00944C21" w:rsidRDefault="00944C21" w:rsidP="00944C21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          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944C21" w:rsidRPr="00944C21" w:rsidRDefault="00944C21" w:rsidP="00944C21">
      <w:pPr>
        <w:pStyle w:val="ConsPlusNormal"/>
        <w:ind w:firstLine="360"/>
        <w:jc w:val="both"/>
        <w:rPr>
          <w:sz w:val="26"/>
          <w:szCs w:val="26"/>
        </w:rPr>
      </w:pPr>
    </w:p>
    <w:p w:rsidR="00944C21" w:rsidRPr="00944C21" w:rsidRDefault="00944C21" w:rsidP="00944C21">
      <w:pPr>
        <w:pStyle w:val="ConsPlusNormal"/>
        <w:ind w:firstLine="360"/>
        <w:jc w:val="both"/>
        <w:rPr>
          <w:sz w:val="26"/>
          <w:szCs w:val="26"/>
        </w:rPr>
      </w:pPr>
      <w:r w:rsidRPr="00944C21">
        <w:rPr>
          <w:sz w:val="26"/>
          <w:szCs w:val="26"/>
        </w:rPr>
        <w:t xml:space="preserve">    -   При использовании бытовых газовых приборов </w:t>
      </w:r>
      <w:r w:rsidRPr="00944C21">
        <w:rPr>
          <w:b/>
          <w:sz w:val="26"/>
          <w:szCs w:val="26"/>
        </w:rPr>
        <w:t>запрещается</w:t>
      </w:r>
      <w:r w:rsidRPr="00944C21">
        <w:rPr>
          <w:sz w:val="26"/>
          <w:szCs w:val="26"/>
        </w:rPr>
        <w:t>:</w:t>
      </w:r>
    </w:p>
    <w:p w:rsidR="00944C21" w:rsidRPr="00944C21" w:rsidRDefault="00944C21" w:rsidP="00944C21">
      <w:pPr>
        <w:pStyle w:val="ConsPlusNormal"/>
        <w:ind w:firstLine="360"/>
        <w:jc w:val="both"/>
        <w:rPr>
          <w:sz w:val="26"/>
          <w:szCs w:val="26"/>
        </w:rPr>
      </w:pPr>
      <w:r w:rsidRPr="00944C21">
        <w:rPr>
          <w:sz w:val="26"/>
          <w:szCs w:val="26"/>
        </w:rPr>
        <w:t>а) эксплуатация бытовых газовых приборов при утечке газа;</w:t>
      </w:r>
    </w:p>
    <w:p w:rsidR="00944C21" w:rsidRPr="00944C21" w:rsidRDefault="00944C21" w:rsidP="00944C21">
      <w:pPr>
        <w:pStyle w:val="ConsPlusNormal"/>
        <w:ind w:firstLine="360"/>
        <w:jc w:val="both"/>
        <w:rPr>
          <w:sz w:val="26"/>
          <w:szCs w:val="26"/>
        </w:rPr>
      </w:pPr>
      <w:r w:rsidRPr="00944C21">
        <w:rPr>
          <w:sz w:val="26"/>
          <w:szCs w:val="26"/>
        </w:rPr>
        <w:t xml:space="preserve">б) присоединение деталей газовой арматуры с помощью </w:t>
      </w:r>
      <w:proofErr w:type="spellStart"/>
      <w:r w:rsidRPr="00944C21">
        <w:rPr>
          <w:sz w:val="26"/>
          <w:szCs w:val="26"/>
        </w:rPr>
        <w:t>искрообразующего</w:t>
      </w:r>
      <w:proofErr w:type="spellEnd"/>
      <w:r w:rsidRPr="00944C21">
        <w:rPr>
          <w:sz w:val="26"/>
          <w:szCs w:val="26"/>
        </w:rPr>
        <w:t xml:space="preserve"> инструмента;</w:t>
      </w:r>
    </w:p>
    <w:p w:rsidR="00944C21" w:rsidRPr="00944C21" w:rsidRDefault="00944C21" w:rsidP="00944C21">
      <w:pPr>
        <w:pStyle w:val="ConsPlusNormal"/>
        <w:ind w:firstLine="360"/>
        <w:jc w:val="both"/>
        <w:rPr>
          <w:sz w:val="26"/>
          <w:szCs w:val="26"/>
        </w:rPr>
      </w:pPr>
      <w:r w:rsidRPr="00944C21">
        <w:rPr>
          <w:sz w:val="26"/>
          <w:szCs w:val="26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944C21" w:rsidRPr="00944C21" w:rsidRDefault="00944C21" w:rsidP="00944C21">
      <w:pPr>
        <w:ind w:firstLine="360"/>
        <w:rPr>
          <w:rFonts w:ascii="Arial" w:hAnsi="Arial" w:cs="Arial"/>
          <w:b/>
          <w:sz w:val="26"/>
          <w:szCs w:val="26"/>
        </w:rPr>
      </w:pPr>
      <w:r w:rsidRPr="00944C21">
        <w:rPr>
          <w:rFonts w:ascii="Arial" w:hAnsi="Arial" w:cs="Arial"/>
          <w:b/>
          <w:sz w:val="26"/>
          <w:szCs w:val="26"/>
          <w:shd w:val="clear" w:color="auto" w:fill="FFFFFF"/>
        </w:rPr>
        <w:t xml:space="preserve">     </w:t>
      </w:r>
      <w:proofErr w:type="gramStart"/>
      <w:r w:rsidRPr="00944C21">
        <w:rPr>
          <w:rFonts w:ascii="Arial" w:hAnsi="Arial" w:cs="Arial"/>
          <w:b/>
          <w:sz w:val="26"/>
          <w:szCs w:val="26"/>
          <w:shd w:val="clear" w:color="auto" w:fill="FFFFFF"/>
        </w:rPr>
        <w:t>Если вы почувствовали в помещении запах газа:</w:t>
      </w:r>
      <w:r w:rsidRPr="00944C21">
        <w:rPr>
          <w:rFonts w:ascii="Arial" w:hAnsi="Arial" w:cs="Arial"/>
          <w:b/>
          <w:sz w:val="26"/>
          <w:szCs w:val="26"/>
        </w:rPr>
        <w:t> </w:t>
      </w:r>
      <w:r w:rsidRPr="00944C21">
        <w:rPr>
          <w:rFonts w:ascii="Arial" w:hAnsi="Arial" w:cs="Arial"/>
          <w:b/>
          <w:sz w:val="26"/>
          <w:szCs w:val="26"/>
        </w:rPr>
        <w:br/>
      </w:r>
      <w:r w:rsidRPr="00944C21">
        <w:rPr>
          <w:rFonts w:ascii="Arial" w:hAnsi="Arial" w:cs="Arial"/>
          <w:sz w:val="26"/>
          <w:szCs w:val="26"/>
          <w:shd w:val="clear" w:color="auto" w:fill="FFFFFF"/>
        </w:rPr>
        <w:t>• при</w:t>
      </w:r>
      <w:r w:rsidRPr="00944C21">
        <w:rPr>
          <w:rFonts w:ascii="Arial" w:hAnsi="Arial" w:cs="Arial"/>
          <w:sz w:val="26"/>
          <w:szCs w:val="26"/>
        </w:rPr>
        <w:t> </w:t>
      </w:r>
      <w:r w:rsidRPr="00944C21">
        <w:rPr>
          <w:rFonts w:ascii="Arial" w:hAnsi="Arial" w:cs="Arial"/>
          <w:bCs/>
          <w:sz w:val="26"/>
          <w:szCs w:val="26"/>
          <w:shd w:val="clear" w:color="auto" w:fill="FFFFFF"/>
        </w:rPr>
        <w:t>утечке бытового газа</w:t>
      </w:r>
      <w:r w:rsidRPr="00944C21">
        <w:rPr>
          <w:rFonts w:ascii="Arial" w:hAnsi="Arial" w:cs="Arial"/>
          <w:sz w:val="26"/>
          <w:szCs w:val="26"/>
        </w:rPr>
        <w:t> </w:t>
      </w:r>
      <w:r w:rsidRPr="00944C21">
        <w:rPr>
          <w:rFonts w:ascii="Arial" w:hAnsi="Arial" w:cs="Arial"/>
          <w:sz w:val="26"/>
          <w:szCs w:val="26"/>
          <w:shd w:val="clear" w:color="auto" w:fill="FFFFFF"/>
        </w:rPr>
        <w:t>перекройте конфорки кухонной плиты и кран на трубе подачи газа;</w:t>
      </w:r>
      <w:r w:rsidRPr="00944C21">
        <w:rPr>
          <w:rFonts w:ascii="Arial" w:hAnsi="Arial" w:cs="Arial"/>
          <w:sz w:val="26"/>
          <w:szCs w:val="26"/>
        </w:rPr>
        <w:t> </w:t>
      </w:r>
      <w:r w:rsidRPr="00944C21">
        <w:rPr>
          <w:rFonts w:ascii="Arial" w:hAnsi="Arial" w:cs="Arial"/>
          <w:sz w:val="26"/>
          <w:szCs w:val="26"/>
        </w:rPr>
        <w:br/>
      </w:r>
      <w:r w:rsidRPr="00944C21">
        <w:rPr>
          <w:rFonts w:ascii="Arial" w:hAnsi="Arial" w:cs="Arial"/>
          <w:sz w:val="26"/>
          <w:szCs w:val="26"/>
          <w:shd w:val="clear" w:color="auto" w:fill="FFFFFF"/>
        </w:rPr>
        <w:t>• если произошла</w:t>
      </w:r>
      <w:r w:rsidRPr="00944C21">
        <w:rPr>
          <w:rFonts w:ascii="Arial" w:hAnsi="Arial" w:cs="Arial"/>
          <w:sz w:val="26"/>
          <w:szCs w:val="26"/>
        </w:rPr>
        <w:t> </w:t>
      </w:r>
      <w:r w:rsidRPr="00944C21">
        <w:rPr>
          <w:rFonts w:ascii="Arial" w:hAnsi="Arial" w:cs="Arial"/>
          <w:bCs/>
          <w:sz w:val="26"/>
          <w:szCs w:val="26"/>
          <w:shd w:val="clear" w:color="auto" w:fill="FFFFFF"/>
        </w:rPr>
        <w:t>утечка бытового газа</w:t>
      </w:r>
      <w:r w:rsidRPr="00944C21">
        <w:rPr>
          <w:rFonts w:ascii="Arial" w:hAnsi="Arial" w:cs="Arial"/>
          <w:sz w:val="26"/>
          <w:szCs w:val="26"/>
          <w:shd w:val="clear" w:color="auto" w:fill="FFFFFF"/>
        </w:rPr>
        <w:t>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  <w:proofErr w:type="gramEnd"/>
      <w:r w:rsidRPr="00944C21">
        <w:rPr>
          <w:rFonts w:ascii="Arial" w:hAnsi="Arial" w:cs="Arial"/>
          <w:sz w:val="26"/>
          <w:szCs w:val="26"/>
        </w:rPr>
        <w:t> </w:t>
      </w:r>
      <w:r w:rsidRPr="00944C21">
        <w:rPr>
          <w:rFonts w:ascii="Arial" w:hAnsi="Arial" w:cs="Arial"/>
          <w:sz w:val="26"/>
          <w:szCs w:val="26"/>
        </w:rPr>
        <w:br/>
      </w:r>
      <w:r w:rsidRPr="00944C21">
        <w:rPr>
          <w:rFonts w:ascii="Arial" w:hAnsi="Arial" w:cs="Arial"/>
          <w:sz w:val="26"/>
          <w:szCs w:val="26"/>
          <w:shd w:val="clear" w:color="auto" w:fill="FFFFFF"/>
        </w:rPr>
        <w:t>• загазованное помещение необходимо проветрить и вызвать по телефону аварийную газовую службу.</w:t>
      </w:r>
      <w:r w:rsidRPr="00944C21">
        <w:rPr>
          <w:rFonts w:ascii="Arial" w:hAnsi="Arial" w:cs="Arial"/>
          <w:sz w:val="26"/>
          <w:szCs w:val="26"/>
        </w:rPr>
        <w:t> </w:t>
      </w:r>
      <w:r w:rsidRPr="00944C21">
        <w:rPr>
          <w:rFonts w:ascii="Arial" w:hAnsi="Arial" w:cs="Arial"/>
          <w:sz w:val="26"/>
          <w:szCs w:val="26"/>
        </w:rPr>
        <w:br/>
      </w:r>
      <w:r w:rsidRPr="00944C21">
        <w:rPr>
          <w:rFonts w:ascii="Arial" w:hAnsi="Arial" w:cs="Arial"/>
          <w:sz w:val="26"/>
          <w:szCs w:val="26"/>
          <w:shd w:val="clear" w:color="auto" w:fill="FFFFFF"/>
        </w:rPr>
        <w:t>Если после проветривания помещения все еще ощущается запах газа, возможно, что</w:t>
      </w:r>
      <w:r w:rsidRPr="00944C21">
        <w:rPr>
          <w:rFonts w:ascii="Arial" w:hAnsi="Arial" w:cs="Arial"/>
          <w:sz w:val="26"/>
          <w:szCs w:val="26"/>
        </w:rPr>
        <w:t> </w:t>
      </w:r>
      <w:r w:rsidRPr="00944C21">
        <w:rPr>
          <w:rFonts w:ascii="Arial" w:hAnsi="Arial" w:cs="Arial"/>
          <w:bCs/>
          <w:sz w:val="26"/>
          <w:szCs w:val="26"/>
          <w:shd w:val="clear" w:color="auto" w:fill="FFFFFF"/>
        </w:rPr>
        <w:t>утечка бытового газа</w:t>
      </w:r>
      <w:r w:rsidRPr="00944C21">
        <w:rPr>
          <w:rFonts w:ascii="Arial" w:hAnsi="Arial" w:cs="Arial"/>
          <w:sz w:val="26"/>
          <w:szCs w:val="26"/>
        </w:rPr>
        <w:t> </w:t>
      </w:r>
      <w:r w:rsidRPr="00944C21">
        <w:rPr>
          <w:rFonts w:ascii="Arial" w:hAnsi="Arial" w:cs="Arial"/>
          <w:sz w:val="26"/>
          <w:szCs w:val="26"/>
          <w:shd w:val="clear" w:color="auto" w:fill="FFFFFF"/>
        </w:rPr>
        <w:t>продолжается. Поэтому нужно вывести из дома людей, предупредить соседей и дожидаться приезда аварийной газовой службы на улице.</w:t>
      </w:r>
      <w:r w:rsidRPr="00944C21">
        <w:rPr>
          <w:rFonts w:ascii="Arial" w:hAnsi="Arial" w:cs="Arial"/>
          <w:sz w:val="26"/>
          <w:szCs w:val="26"/>
        </w:rPr>
        <w:t> </w:t>
      </w:r>
      <w:r w:rsidRPr="00944C21">
        <w:rPr>
          <w:rFonts w:ascii="Arial" w:hAnsi="Arial" w:cs="Arial"/>
          <w:sz w:val="26"/>
          <w:szCs w:val="26"/>
        </w:rPr>
        <w:br/>
      </w:r>
      <w:r w:rsidRPr="00944C21">
        <w:rPr>
          <w:rFonts w:ascii="Arial" w:hAnsi="Arial" w:cs="Arial"/>
          <w:sz w:val="26"/>
          <w:szCs w:val="26"/>
        </w:rPr>
        <w:br/>
      </w:r>
    </w:p>
    <w:p w:rsidR="00944C21" w:rsidRPr="00944C21" w:rsidRDefault="00944C21" w:rsidP="00944C21">
      <w:pPr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  Отдел надзорной деятельности и профилактической работы   по </w:t>
      </w:r>
      <w:proofErr w:type="spellStart"/>
      <w:r w:rsidRPr="00944C21">
        <w:rPr>
          <w:rFonts w:ascii="Arial" w:hAnsi="Arial" w:cs="Arial"/>
          <w:sz w:val="26"/>
          <w:szCs w:val="26"/>
        </w:rPr>
        <w:t>Чановскому</w:t>
      </w:r>
      <w:proofErr w:type="spellEnd"/>
      <w:r w:rsidRPr="00944C21">
        <w:rPr>
          <w:rFonts w:ascii="Arial" w:hAnsi="Arial" w:cs="Arial"/>
          <w:sz w:val="26"/>
          <w:szCs w:val="26"/>
        </w:rPr>
        <w:t xml:space="preserve"> району </w:t>
      </w:r>
    </w:p>
    <w:p w:rsidR="00944C21" w:rsidRPr="00944C21" w:rsidRDefault="00944C21" w:rsidP="00944C21">
      <w:pPr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   УНД и </w:t>
      </w:r>
      <w:proofErr w:type="gramStart"/>
      <w:r w:rsidRPr="00944C21">
        <w:rPr>
          <w:rFonts w:ascii="Arial" w:hAnsi="Arial" w:cs="Arial"/>
          <w:sz w:val="26"/>
          <w:szCs w:val="26"/>
        </w:rPr>
        <w:t>ПР</w:t>
      </w:r>
      <w:proofErr w:type="gramEnd"/>
      <w:r w:rsidRPr="00944C21">
        <w:rPr>
          <w:rFonts w:ascii="Arial" w:hAnsi="Arial" w:cs="Arial"/>
          <w:sz w:val="26"/>
          <w:szCs w:val="26"/>
        </w:rPr>
        <w:t xml:space="preserve"> ГУ МЧС России по Новосибирской области.</w:t>
      </w:r>
    </w:p>
    <w:p w:rsidR="00944C21" w:rsidRPr="00944C21" w:rsidRDefault="00944C21" w:rsidP="00944C21">
      <w:pPr>
        <w:jc w:val="both"/>
        <w:rPr>
          <w:rFonts w:ascii="Arial" w:hAnsi="Arial" w:cs="Arial"/>
          <w:sz w:val="26"/>
          <w:szCs w:val="26"/>
        </w:rPr>
      </w:pPr>
      <w:r w:rsidRPr="00944C21">
        <w:rPr>
          <w:rFonts w:ascii="Arial" w:hAnsi="Arial" w:cs="Arial"/>
          <w:sz w:val="26"/>
          <w:szCs w:val="26"/>
        </w:rPr>
        <w:t xml:space="preserve"> </w:t>
      </w:r>
    </w:p>
    <w:p w:rsidR="00C41CF0" w:rsidRPr="00944C21" w:rsidRDefault="00C41CF0" w:rsidP="00457F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C41CF0" w:rsidRPr="00944C21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483" w:rsidRDefault="00183483" w:rsidP="00BF1E8B">
      <w:r>
        <w:separator/>
      </w:r>
    </w:p>
  </w:endnote>
  <w:endnote w:type="continuationSeparator" w:id="0">
    <w:p w:rsidR="00183483" w:rsidRDefault="00183483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483" w:rsidRDefault="00183483" w:rsidP="00BF1E8B">
      <w:r>
        <w:separator/>
      </w:r>
    </w:p>
  </w:footnote>
  <w:footnote w:type="continuationSeparator" w:id="0">
    <w:p w:rsidR="00183483" w:rsidRDefault="00183483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83483"/>
    <w:rsid w:val="001D0C15"/>
    <w:rsid w:val="002065C7"/>
    <w:rsid w:val="00217AD3"/>
    <w:rsid w:val="00265D81"/>
    <w:rsid w:val="002F632D"/>
    <w:rsid w:val="0037081D"/>
    <w:rsid w:val="00405A76"/>
    <w:rsid w:val="00417705"/>
    <w:rsid w:val="00457F99"/>
    <w:rsid w:val="00496929"/>
    <w:rsid w:val="004C4BC8"/>
    <w:rsid w:val="004C661B"/>
    <w:rsid w:val="0050643D"/>
    <w:rsid w:val="00517E5B"/>
    <w:rsid w:val="00521250"/>
    <w:rsid w:val="00551EAF"/>
    <w:rsid w:val="0059734A"/>
    <w:rsid w:val="006A57BE"/>
    <w:rsid w:val="006B430E"/>
    <w:rsid w:val="006E286E"/>
    <w:rsid w:val="00716F2A"/>
    <w:rsid w:val="007963B0"/>
    <w:rsid w:val="008120DB"/>
    <w:rsid w:val="008B2EBE"/>
    <w:rsid w:val="008D594B"/>
    <w:rsid w:val="00944C21"/>
    <w:rsid w:val="00956C5D"/>
    <w:rsid w:val="00964FA7"/>
    <w:rsid w:val="009F3D83"/>
    <w:rsid w:val="00A42872"/>
    <w:rsid w:val="00A47482"/>
    <w:rsid w:val="00AA33C0"/>
    <w:rsid w:val="00AD0F0A"/>
    <w:rsid w:val="00AE204A"/>
    <w:rsid w:val="00B33982"/>
    <w:rsid w:val="00B6032E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570C6"/>
    <w:rsid w:val="00D6718A"/>
    <w:rsid w:val="00DA1529"/>
    <w:rsid w:val="00DC0B51"/>
    <w:rsid w:val="00DE4FAA"/>
    <w:rsid w:val="00E2446D"/>
    <w:rsid w:val="00E64724"/>
    <w:rsid w:val="00E92FE5"/>
    <w:rsid w:val="00EB191B"/>
    <w:rsid w:val="00EE5015"/>
    <w:rsid w:val="00EF1D98"/>
    <w:rsid w:val="00F46F5B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2018-11-30T03:16:00Z</dcterms:created>
  <dcterms:modified xsi:type="dcterms:W3CDTF">2020-02-17T02:50:00Z</dcterms:modified>
</cp:coreProperties>
</file>