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CD6216">
        <w:rPr>
          <w:rFonts w:ascii="Times New Roman" w:hAnsi="Times New Roman" w:cs="Times New Roman"/>
          <w:i/>
          <w:sz w:val="52"/>
          <w:szCs w:val="52"/>
        </w:rPr>
        <w:t>4</w:t>
      </w:r>
      <w:r w:rsidR="00E650CB">
        <w:rPr>
          <w:rFonts w:ascii="Times New Roman" w:hAnsi="Times New Roman" w:cs="Times New Roman"/>
          <w:i/>
          <w:sz w:val="52"/>
          <w:szCs w:val="52"/>
          <w:lang w:val="en-US"/>
        </w:rPr>
        <w:t>80</w:t>
      </w:r>
      <w:r w:rsidR="002D01C3">
        <w:rPr>
          <w:rFonts w:ascii="Times New Roman" w:hAnsi="Times New Roman" w:cs="Times New Roman"/>
          <w:i/>
          <w:sz w:val="52"/>
          <w:szCs w:val="52"/>
        </w:rPr>
        <w:t>(</w:t>
      </w:r>
      <w:r w:rsidR="00E650CB">
        <w:rPr>
          <w:rFonts w:ascii="Times New Roman" w:hAnsi="Times New Roman" w:cs="Times New Roman"/>
          <w:i/>
          <w:sz w:val="52"/>
          <w:szCs w:val="52"/>
          <w:lang w:val="en-US"/>
        </w:rPr>
        <w:t>501</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4B3D0F" w:rsidRPr="004B3D0F">
        <w:rPr>
          <w:rFonts w:ascii="Times New Roman" w:hAnsi="Times New Roman" w:cs="Times New Roman"/>
          <w:i/>
          <w:sz w:val="52"/>
          <w:szCs w:val="52"/>
        </w:rPr>
        <w:t>25</w:t>
      </w:r>
      <w:r w:rsidR="00771D5C" w:rsidRPr="001F5224">
        <w:rPr>
          <w:rFonts w:ascii="Times New Roman" w:hAnsi="Times New Roman" w:cs="Times New Roman"/>
          <w:i/>
          <w:sz w:val="52"/>
          <w:szCs w:val="52"/>
        </w:rPr>
        <w:t xml:space="preserve"> </w:t>
      </w:r>
      <w:r w:rsidR="00E77BAB">
        <w:rPr>
          <w:rFonts w:ascii="Times New Roman" w:hAnsi="Times New Roman" w:cs="Times New Roman"/>
          <w:i/>
          <w:sz w:val="52"/>
          <w:szCs w:val="52"/>
        </w:rPr>
        <w:t>ок</w:t>
      </w:r>
      <w:r w:rsidR="003414BE">
        <w:rPr>
          <w:rFonts w:ascii="Times New Roman" w:hAnsi="Times New Roman" w:cs="Times New Roman"/>
          <w:i/>
          <w:sz w:val="52"/>
          <w:szCs w:val="52"/>
        </w:rPr>
        <w:t>т</w:t>
      </w:r>
      <w:r w:rsidR="007262AA">
        <w:rPr>
          <w:rFonts w:ascii="Times New Roman" w:hAnsi="Times New Roman" w:cs="Times New Roman"/>
          <w:i/>
          <w:sz w:val="52"/>
          <w:szCs w:val="52"/>
        </w:rPr>
        <w:t>ября</w:t>
      </w:r>
      <w:r w:rsidR="00915745">
        <w:rPr>
          <w:rFonts w:ascii="Times New Roman" w:hAnsi="Times New Roman" w:cs="Times New Roman"/>
          <w:i/>
          <w:sz w:val="52"/>
          <w:szCs w:val="52"/>
        </w:rPr>
        <w:t xml:space="preserve"> 20</w:t>
      </w:r>
      <w:r w:rsidR="007262AA">
        <w:rPr>
          <w:rFonts w:ascii="Times New Roman" w:hAnsi="Times New Roman" w:cs="Times New Roman"/>
          <w:i/>
          <w:sz w:val="52"/>
          <w:szCs w:val="52"/>
        </w:rPr>
        <w:t>21</w:t>
      </w:r>
      <w:r w:rsidR="00681BFC">
        <w:rPr>
          <w:rFonts w:ascii="Times New Roman" w:hAnsi="Times New Roman" w:cs="Times New Roman"/>
          <w:i/>
          <w:sz w:val="52"/>
          <w:szCs w:val="52"/>
        </w:rPr>
        <w:t xml:space="preserve"> г.</w:t>
      </w:r>
    </w:p>
    <w:p w:rsidR="004C7789" w:rsidRDefault="00681BFC" w:rsidP="0040284B">
      <w:pPr>
        <w:pStyle w:val="a4"/>
        <w:jc w:val="center"/>
        <w:rPr>
          <w:rFonts w:cs="Times New Roman"/>
          <w:sz w:val="52"/>
          <w:szCs w:val="52"/>
          <w:lang w:val="en-US"/>
        </w:rPr>
      </w:pPr>
      <w:r>
        <w:rPr>
          <w:rFonts w:ascii="Times New Roman" w:hAnsi="Times New Roman" w:cs="Times New Roman"/>
          <w:sz w:val="52"/>
          <w:szCs w:val="52"/>
        </w:rPr>
        <w:t xml:space="preserve">- * - * - * - * - </w:t>
      </w:r>
      <w:r w:rsidRPr="00170FDA">
        <w:rPr>
          <w:rFonts w:cs="Times New Roman"/>
          <w:sz w:val="52"/>
          <w:szCs w:val="52"/>
        </w:rPr>
        <w:t>* - * - * - * - * - * - * - * - * -</w:t>
      </w:r>
    </w:p>
    <w:p w:rsidR="00E650CB" w:rsidRDefault="00E650CB" w:rsidP="00E650CB">
      <w:pPr>
        <w:jc w:val="center"/>
        <w:rPr>
          <w:rFonts w:ascii="Arial" w:hAnsi="Arial" w:cs="Arial"/>
          <w:b/>
          <w:sz w:val="24"/>
          <w:szCs w:val="24"/>
        </w:rPr>
      </w:pPr>
      <w:r w:rsidRPr="00E650CB">
        <w:rPr>
          <w:rFonts w:ascii="Arial" w:hAnsi="Arial" w:cs="Arial"/>
          <w:b/>
          <w:sz w:val="24"/>
          <w:szCs w:val="24"/>
        </w:rPr>
        <w:t>СОВЕТ ДЕПУТАТОВ</w:t>
      </w:r>
      <w:r>
        <w:rPr>
          <w:rFonts w:ascii="Arial" w:hAnsi="Arial" w:cs="Arial"/>
          <w:b/>
          <w:sz w:val="24"/>
          <w:szCs w:val="24"/>
        </w:rPr>
        <w:t xml:space="preserve"> </w:t>
      </w:r>
    </w:p>
    <w:p w:rsidR="00E650CB" w:rsidRPr="00E650CB" w:rsidRDefault="00E650CB" w:rsidP="00E650CB">
      <w:pPr>
        <w:jc w:val="center"/>
        <w:rPr>
          <w:rFonts w:ascii="Arial" w:hAnsi="Arial" w:cs="Arial"/>
          <w:b/>
          <w:sz w:val="24"/>
          <w:szCs w:val="24"/>
        </w:rPr>
      </w:pPr>
      <w:r w:rsidRPr="00E650CB">
        <w:rPr>
          <w:rFonts w:ascii="Arial" w:hAnsi="Arial" w:cs="Arial"/>
          <w:b/>
          <w:sz w:val="24"/>
          <w:szCs w:val="24"/>
        </w:rPr>
        <w:t>ПОГОРЕЛЬСКОГО СЕЛЬСОВЕТА</w:t>
      </w:r>
    </w:p>
    <w:p w:rsidR="00E650CB" w:rsidRPr="00E650CB" w:rsidRDefault="00E650CB" w:rsidP="00E650CB">
      <w:pPr>
        <w:jc w:val="center"/>
        <w:rPr>
          <w:rFonts w:ascii="Arial" w:hAnsi="Arial" w:cs="Arial"/>
          <w:b/>
          <w:sz w:val="24"/>
          <w:szCs w:val="24"/>
        </w:rPr>
      </w:pPr>
      <w:r w:rsidRPr="00E650CB">
        <w:rPr>
          <w:rFonts w:ascii="Arial" w:hAnsi="Arial" w:cs="Arial"/>
          <w:b/>
          <w:sz w:val="24"/>
          <w:szCs w:val="24"/>
        </w:rPr>
        <w:t>ЧАНОВСКОГО РАЙОНА</w:t>
      </w:r>
      <w:r>
        <w:rPr>
          <w:rFonts w:ascii="Arial" w:hAnsi="Arial" w:cs="Arial"/>
          <w:b/>
          <w:sz w:val="24"/>
          <w:szCs w:val="24"/>
        </w:rPr>
        <w:t xml:space="preserve"> </w:t>
      </w:r>
      <w:r w:rsidRPr="00E650CB">
        <w:rPr>
          <w:rFonts w:ascii="Arial" w:hAnsi="Arial" w:cs="Arial"/>
          <w:b/>
          <w:sz w:val="24"/>
          <w:szCs w:val="24"/>
        </w:rPr>
        <w:t>НОВОСИБИРСКОЙ ОБЛАСТИ</w:t>
      </w:r>
    </w:p>
    <w:p w:rsidR="00E650CB" w:rsidRPr="00E650CB" w:rsidRDefault="00E650CB" w:rsidP="00E650CB">
      <w:pPr>
        <w:pStyle w:val="110"/>
        <w:shd w:val="clear" w:color="auto" w:fill="auto"/>
        <w:spacing w:before="0" w:after="0" w:line="240" w:lineRule="auto"/>
        <w:rPr>
          <w:rFonts w:ascii="Arial" w:eastAsia="Calibri" w:hAnsi="Arial" w:cs="Arial"/>
          <w:b/>
          <w:sz w:val="24"/>
          <w:szCs w:val="24"/>
        </w:rPr>
      </w:pPr>
      <w:r w:rsidRPr="00E650CB">
        <w:rPr>
          <w:rFonts w:ascii="Arial" w:eastAsia="Calibri" w:hAnsi="Arial" w:cs="Arial"/>
          <w:b/>
          <w:sz w:val="24"/>
          <w:szCs w:val="24"/>
        </w:rPr>
        <w:t>РЕШЕНИЕ</w:t>
      </w:r>
    </w:p>
    <w:p w:rsidR="00E650CB" w:rsidRPr="00E650CB" w:rsidRDefault="00E650CB" w:rsidP="00E650CB">
      <w:pPr>
        <w:pStyle w:val="110"/>
        <w:shd w:val="clear" w:color="auto" w:fill="auto"/>
        <w:spacing w:before="0" w:after="0" w:line="240" w:lineRule="auto"/>
        <w:rPr>
          <w:rFonts w:ascii="Arial" w:eastAsia="Calibri" w:hAnsi="Arial" w:cs="Arial"/>
          <w:sz w:val="24"/>
          <w:szCs w:val="24"/>
        </w:rPr>
      </w:pPr>
      <w:r w:rsidRPr="00E650CB">
        <w:rPr>
          <w:rFonts w:ascii="Arial" w:eastAsia="Calibri" w:hAnsi="Arial" w:cs="Arial"/>
          <w:sz w:val="24"/>
          <w:szCs w:val="24"/>
        </w:rPr>
        <w:t xml:space="preserve"> сессии шестого созыва</w:t>
      </w:r>
    </w:p>
    <w:p w:rsidR="00E650CB" w:rsidRPr="00E650CB" w:rsidRDefault="00E650CB" w:rsidP="00E650CB">
      <w:pPr>
        <w:pStyle w:val="110"/>
        <w:shd w:val="clear" w:color="auto" w:fill="auto"/>
        <w:spacing w:before="0" w:after="0" w:line="240" w:lineRule="auto"/>
        <w:rPr>
          <w:rFonts w:ascii="Arial" w:eastAsia="Calibri" w:hAnsi="Arial" w:cs="Arial"/>
          <w:sz w:val="24"/>
          <w:szCs w:val="24"/>
        </w:rPr>
      </w:pPr>
    </w:p>
    <w:p w:rsidR="00E650CB" w:rsidRPr="00E650CB" w:rsidRDefault="00E650CB" w:rsidP="00E650CB">
      <w:pPr>
        <w:jc w:val="center"/>
        <w:rPr>
          <w:rFonts w:ascii="Arial" w:hAnsi="Arial" w:cs="Arial"/>
          <w:sz w:val="24"/>
          <w:szCs w:val="24"/>
        </w:rPr>
      </w:pPr>
      <w:r w:rsidRPr="00E650CB">
        <w:rPr>
          <w:rFonts w:ascii="Arial" w:hAnsi="Arial" w:cs="Arial"/>
          <w:sz w:val="24"/>
          <w:szCs w:val="24"/>
        </w:rPr>
        <w:t>№ 84 от 25.10.2021 г.</w:t>
      </w:r>
    </w:p>
    <w:p w:rsidR="00E650CB" w:rsidRPr="00E650CB" w:rsidRDefault="00E650CB" w:rsidP="00E650CB">
      <w:pPr>
        <w:jc w:val="center"/>
        <w:rPr>
          <w:rFonts w:ascii="Arial" w:hAnsi="Arial" w:cs="Arial"/>
          <w:sz w:val="24"/>
          <w:szCs w:val="24"/>
        </w:rPr>
      </w:pPr>
      <w:r w:rsidRPr="00E650CB">
        <w:rPr>
          <w:rFonts w:ascii="Arial" w:hAnsi="Arial" w:cs="Arial"/>
          <w:sz w:val="24"/>
          <w:szCs w:val="24"/>
        </w:rPr>
        <w:t>О внесении изменений в решение 18 сессии пятого созыва от 22.02.2017 №86 «Об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Погорельского сельсовета»</w:t>
      </w:r>
    </w:p>
    <w:p w:rsidR="00E650CB" w:rsidRPr="00E650CB" w:rsidRDefault="00E650CB" w:rsidP="00E650CB">
      <w:pPr>
        <w:ind w:firstLine="709"/>
        <w:jc w:val="both"/>
        <w:rPr>
          <w:rFonts w:ascii="Arial" w:hAnsi="Arial" w:cs="Arial"/>
          <w:sz w:val="24"/>
          <w:szCs w:val="24"/>
        </w:rPr>
      </w:pPr>
      <w:r w:rsidRPr="00E650CB">
        <w:rPr>
          <w:rFonts w:ascii="Arial" w:hAnsi="Arial" w:cs="Arial"/>
          <w:sz w:val="24"/>
          <w:szCs w:val="24"/>
        </w:rPr>
        <w:t xml:space="preserve">В соответствии  с постановлением  Правительства Новосибирской области от 05.10.2021 №404-п «Об увеличении </w:t>
      </w:r>
      <w:proofErr w:type="gramStart"/>
      <w:r w:rsidRPr="00E650CB">
        <w:rPr>
          <w:rFonts w:ascii="Arial" w:hAnsi="Arial" w:cs="Arial"/>
          <w:sz w:val="24"/>
          <w:szCs w:val="24"/>
        </w:rPr>
        <w:t>фондов оплаты труда работников государственных учреждений Новосибирской</w:t>
      </w:r>
      <w:proofErr w:type="gramEnd"/>
      <w:r w:rsidRPr="00E650CB">
        <w:rPr>
          <w:rFonts w:ascii="Arial" w:hAnsi="Arial" w:cs="Arial"/>
          <w:sz w:val="24"/>
          <w:szCs w:val="24"/>
        </w:rPr>
        <w:t xml:space="preserve"> области, за исключением категорий работников, определенных Указами Президента Российской Федерации от 07.05.2012 №597» руководствуясь </w:t>
      </w:r>
      <w:hyperlink r:id="rId7" w:history="1">
        <w:r w:rsidRPr="00E650CB">
          <w:rPr>
            <w:rFonts w:ascii="Arial" w:hAnsi="Arial" w:cs="Arial"/>
            <w:sz w:val="24"/>
            <w:szCs w:val="24"/>
          </w:rPr>
          <w:t>Уставом</w:t>
        </w:r>
      </w:hyperlink>
      <w:r w:rsidRPr="00E650CB">
        <w:rPr>
          <w:rFonts w:ascii="Arial" w:hAnsi="Arial" w:cs="Arial"/>
          <w:sz w:val="24"/>
          <w:szCs w:val="24"/>
        </w:rPr>
        <w:t xml:space="preserve"> Погорельского сельсовета Чановского района Новосибирской области, Совет депутатов Погорельского сельсовета Чановского района Новосибирской области РЕШИЛ:</w:t>
      </w:r>
    </w:p>
    <w:p w:rsidR="00E650CB" w:rsidRPr="00E650CB" w:rsidRDefault="00E650CB" w:rsidP="00E650CB">
      <w:pPr>
        <w:ind w:firstLine="709"/>
        <w:jc w:val="both"/>
        <w:rPr>
          <w:rFonts w:ascii="Arial" w:hAnsi="Arial" w:cs="Arial"/>
          <w:sz w:val="24"/>
          <w:szCs w:val="24"/>
        </w:rPr>
      </w:pPr>
      <w:r w:rsidRPr="00E650CB">
        <w:rPr>
          <w:rFonts w:ascii="Arial" w:hAnsi="Arial" w:cs="Arial"/>
          <w:sz w:val="24"/>
          <w:szCs w:val="24"/>
        </w:rPr>
        <w:t>1. Внести изменения в пункт 3.1 «Размеры должностных окладов муниципальных служащих», в пункт 3.2.1 «Ежемесячная надбавка за классный чин муниципальным служащим»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Погорельского сельсовета от 22.02.2017 №86</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2. Утвердить прилагаемые изменения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Погорельского сельсовета Чановского района Новосибирской области.</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4. Опубликовать настоящее решение в Информационном бюллетене Погорельского сельсовета Чановского района Новосибирской области.</w:t>
      </w:r>
    </w:p>
    <w:p w:rsid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r w:rsidRPr="00E650CB">
        <w:rPr>
          <w:rFonts w:ascii="Arial" w:hAnsi="Arial" w:cs="Arial"/>
          <w:sz w:val="24"/>
          <w:szCs w:val="24"/>
        </w:rPr>
        <w:lastRenderedPageBreak/>
        <w:t>5. Настоящее решение распространяется на правоотношения, возникшие с 01 октября 2021 года.</w:t>
      </w: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r w:rsidRPr="00E650CB">
        <w:rPr>
          <w:rFonts w:ascii="Arial" w:hAnsi="Arial" w:cs="Arial"/>
          <w:sz w:val="24"/>
          <w:szCs w:val="24"/>
        </w:rPr>
        <w:t>Глава Погорельского сельсовета                Председатель Совета депутатов</w:t>
      </w:r>
    </w:p>
    <w:p w:rsidR="00E650CB" w:rsidRPr="00E650CB" w:rsidRDefault="00E650CB" w:rsidP="00E650CB">
      <w:pPr>
        <w:jc w:val="both"/>
        <w:rPr>
          <w:rFonts w:ascii="Arial" w:hAnsi="Arial" w:cs="Arial"/>
          <w:sz w:val="24"/>
          <w:szCs w:val="24"/>
        </w:rPr>
      </w:pPr>
      <w:r w:rsidRPr="00E650CB">
        <w:rPr>
          <w:rFonts w:ascii="Arial" w:hAnsi="Arial" w:cs="Arial"/>
          <w:sz w:val="24"/>
          <w:szCs w:val="24"/>
        </w:rPr>
        <w:t>Чановского района                                        Погорельского сельсовета</w:t>
      </w:r>
    </w:p>
    <w:p w:rsidR="00E650CB" w:rsidRPr="00E650CB" w:rsidRDefault="00E650CB" w:rsidP="00E650CB">
      <w:pPr>
        <w:jc w:val="both"/>
        <w:rPr>
          <w:rFonts w:ascii="Arial" w:hAnsi="Arial" w:cs="Arial"/>
          <w:sz w:val="24"/>
          <w:szCs w:val="24"/>
        </w:rPr>
      </w:pPr>
      <w:r w:rsidRPr="00E650CB">
        <w:rPr>
          <w:rFonts w:ascii="Arial" w:hAnsi="Arial" w:cs="Arial"/>
          <w:sz w:val="24"/>
          <w:szCs w:val="24"/>
        </w:rPr>
        <w:t>Новосибирской области                                Чановского района</w:t>
      </w:r>
    </w:p>
    <w:p w:rsidR="00E650CB" w:rsidRPr="00E650CB" w:rsidRDefault="00E650CB" w:rsidP="00E650CB">
      <w:pPr>
        <w:jc w:val="both"/>
        <w:rPr>
          <w:rFonts w:ascii="Arial" w:hAnsi="Arial" w:cs="Arial"/>
          <w:sz w:val="24"/>
          <w:szCs w:val="24"/>
        </w:rPr>
      </w:pPr>
      <w:r w:rsidRPr="00E650CB">
        <w:rPr>
          <w:rFonts w:ascii="Arial" w:hAnsi="Arial" w:cs="Arial"/>
          <w:sz w:val="24"/>
          <w:szCs w:val="24"/>
        </w:rPr>
        <w:t xml:space="preserve">                                                                         Новосибирской области</w:t>
      </w:r>
    </w:p>
    <w:p w:rsidR="00E650CB" w:rsidRPr="00E650CB" w:rsidRDefault="00E650CB" w:rsidP="00E650CB">
      <w:pPr>
        <w:jc w:val="both"/>
        <w:rPr>
          <w:rFonts w:ascii="Arial" w:hAnsi="Arial" w:cs="Arial"/>
          <w:sz w:val="24"/>
          <w:szCs w:val="24"/>
        </w:rPr>
      </w:pPr>
      <w:proofErr w:type="spellStart"/>
      <w:r w:rsidRPr="00E650CB">
        <w:rPr>
          <w:rFonts w:ascii="Arial" w:hAnsi="Arial" w:cs="Arial"/>
          <w:sz w:val="24"/>
          <w:szCs w:val="24"/>
        </w:rPr>
        <w:t>__________Н.Г.Сыздыкова</w:t>
      </w:r>
      <w:proofErr w:type="spellEnd"/>
      <w:r w:rsidRPr="00E650CB">
        <w:rPr>
          <w:rFonts w:ascii="Arial" w:hAnsi="Arial" w:cs="Arial"/>
          <w:sz w:val="24"/>
          <w:szCs w:val="24"/>
        </w:rPr>
        <w:t xml:space="preserve">                                 </w:t>
      </w:r>
      <w:proofErr w:type="spellStart"/>
      <w:r w:rsidRPr="00E650CB">
        <w:rPr>
          <w:rFonts w:ascii="Arial" w:hAnsi="Arial" w:cs="Arial"/>
          <w:sz w:val="24"/>
          <w:szCs w:val="24"/>
        </w:rPr>
        <w:t>__________В.С.Гринченко</w:t>
      </w:r>
      <w:proofErr w:type="spellEnd"/>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p>
    <w:p w:rsidR="00E650CB" w:rsidRPr="00E650CB" w:rsidRDefault="00E650CB" w:rsidP="00E650CB">
      <w:pPr>
        <w:ind w:left="360"/>
        <w:jc w:val="right"/>
        <w:rPr>
          <w:rFonts w:ascii="Arial" w:hAnsi="Arial" w:cs="Arial"/>
          <w:sz w:val="24"/>
          <w:szCs w:val="24"/>
        </w:rPr>
      </w:pPr>
      <w:r w:rsidRPr="00E650CB">
        <w:rPr>
          <w:rFonts w:ascii="Arial" w:hAnsi="Arial" w:cs="Arial"/>
          <w:sz w:val="24"/>
          <w:szCs w:val="24"/>
        </w:rPr>
        <w:lastRenderedPageBreak/>
        <w:t>Приложение № 1</w:t>
      </w:r>
    </w:p>
    <w:p w:rsidR="00E650CB" w:rsidRPr="00E650CB" w:rsidRDefault="00E650CB" w:rsidP="00E650CB">
      <w:pPr>
        <w:ind w:left="360"/>
        <w:jc w:val="right"/>
        <w:rPr>
          <w:rFonts w:ascii="Arial" w:hAnsi="Arial" w:cs="Arial"/>
          <w:sz w:val="24"/>
          <w:szCs w:val="24"/>
        </w:rPr>
      </w:pPr>
      <w:r w:rsidRPr="00E650CB">
        <w:rPr>
          <w:rFonts w:ascii="Arial" w:hAnsi="Arial" w:cs="Arial"/>
          <w:sz w:val="24"/>
          <w:szCs w:val="24"/>
        </w:rPr>
        <w:t>Утверждено решением  сессии</w:t>
      </w:r>
    </w:p>
    <w:p w:rsidR="00E650CB" w:rsidRPr="00E650CB" w:rsidRDefault="00E650CB" w:rsidP="00E650CB">
      <w:pPr>
        <w:ind w:left="360"/>
        <w:jc w:val="right"/>
        <w:rPr>
          <w:rFonts w:ascii="Arial" w:hAnsi="Arial" w:cs="Arial"/>
          <w:sz w:val="24"/>
          <w:szCs w:val="24"/>
        </w:rPr>
      </w:pPr>
      <w:r w:rsidRPr="00E650CB">
        <w:rPr>
          <w:rFonts w:ascii="Arial" w:hAnsi="Arial" w:cs="Arial"/>
          <w:sz w:val="24"/>
          <w:szCs w:val="24"/>
        </w:rPr>
        <w:t>Совета депутатов Погорельского сельсовета</w:t>
      </w:r>
    </w:p>
    <w:p w:rsidR="00E650CB" w:rsidRPr="00E650CB" w:rsidRDefault="00E650CB" w:rsidP="00E650CB">
      <w:pPr>
        <w:ind w:left="360"/>
        <w:jc w:val="right"/>
        <w:rPr>
          <w:rFonts w:ascii="Arial" w:hAnsi="Arial" w:cs="Arial"/>
          <w:sz w:val="24"/>
          <w:szCs w:val="24"/>
        </w:rPr>
      </w:pPr>
      <w:r w:rsidRPr="00E650CB">
        <w:rPr>
          <w:rFonts w:ascii="Arial" w:hAnsi="Arial" w:cs="Arial"/>
          <w:sz w:val="24"/>
          <w:szCs w:val="24"/>
        </w:rPr>
        <w:t>Чановского района</w:t>
      </w:r>
    </w:p>
    <w:p w:rsidR="00E650CB" w:rsidRPr="00E650CB" w:rsidRDefault="00E650CB" w:rsidP="00E650CB">
      <w:pPr>
        <w:ind w:left="360"/>
        <w:jc w:val="right"/>
        <w:rPr>
          <w:rFonts w:ascii="Arial" w:hAnsi="Arial" w:cs="Arial"/>
          <w:sz w:val="24"/>
          <w:szCs w:val="24"/>
        </w:rPr>
      </w:pPr>
      <w:r w:rsidRPr="00E650CB">
        <w:rPr>
          <w:rFonts w:ascii="Arial" w:hAnsi="Arial" w:cs="Arial"/>
          <w:sz w:val="24"/>
          <w:szCs w:val="24"/>
        </w:rPr>
        <w:t>Новосибирской области</w:t>
      </w:r>
    </w:p>
    <w:p w:rsidR="00E650CB" w:rsidRPr="00E650CB" w:rsidRDefault="00E650CB" w:rsidP="00E650CB">
      <w:pPr>
        <w:ind w:left="360"/>
        <w:jc w:val="right"/>
        <w:rPr>
          <w:rFonts w:ascii="Arial" w:hAnsi="Arial" w:cs="Arial"/>
          <w:sz w:val="24"/>
          <w:szCs w:val="24"/>
        </w:rPr>
      </w:pPr>
    </w:p>
    <w:p w:rsidR="00E650CB" w:rsidRPr="00E650CB" w:rsidRDefault="00E650CB" w:rsidP="00E650CB">
      <w:pPr>
        <w:jc w:val="center"/>
        <w:rPr>
          <w:rFonts w:ascii="Arial" w:hAnsi="Arial" w:cs="Arial"/>
          <w:sz w:val="24"/>
          <w:szCs w:val="24"/>
        </w:rPr>
      </w:pPr>
      <w:r w:rsidRPr="00E650CB">
        <w:rPr>
          <w:rFonts w:ascii="Arial" w:hAnsi="Arial" w:cs="Arial"/>
          <w:sz w:val="24"/>
          <w:szCs w:val="24"/>
        </w:rPr>
        <w:t>Положение об оплате труда лиц, замещающих муниципальные должности, действующих на постоянной основе, муниципальных служащих в органах местного самоуправления Погорельского сельсовета Чановского района Новосибирской области</w:t>
      </w:r>
    </w:p>
    <w:p w:rsidR="00E650CB" w:rsidRPr="00E650CB" w:rsidRDefault="00E650CB" w:rsidP="00E650CB">
      <w:pPr>
        <w:jc w:val="center"/>
        <w:rPr>
          <w:rFonts w:ascii="Arial" w:hAnsi="Arial" w:cs="Arial"/>
          <w:sz w:val="24"/>
          <w:szCs w:val="24"/>
        </w:rPr>
      </w:pPr>
    </w:p>
    <w:p w:rsidR="00E650CB" w:rsidRPr="00E650CB" w:rsidRDefault="00E650CB" w:rsidP="00E650CB">
      <w:pPr>
        <w:pStyle w:val="aa"/>
        <w:numPr>
          <w:ilvl w:val="0"/>
          <w:numId w:val="19"/>
        </w:numPr>
        <w:spacing w:after="0" w:line="240" w:lineRule="auto"/>
        <w:jc w:val="center"/>
        <w:rPr>
          <w:rFonts w:ascii="Arial" w:hAnsi="Arial" w:cs="Arial"/>
          <w:b/>
          <w:sz w:val="24"/>
          <w:szCs w:val="24"/>
        </w:rPr>
      </w:pPr>
      <w:r w:rsidRPr="00E650CB">
        <w:rPr>
          <w:rFonts w:ascii="Arial" w:hAnsi="Arial" w:cs="Arial"/>
          <w:b/>
          <w:sz w:val="24"/>
          <w:szCs w:val="24"/>
        </w:rPr>
        <w:t>Общие положения</w:t>
      </w:r>
    </w:p>
    <w:p w:rsidR="00E650CB" w:rsidRPr="00E650CB" w:rsidRDefault="00E650CB" w:rsidP="00E650CB">
      <w:pPr>
        <w:ind w:left="360"/>
        <w:jc w:val="center"/>
        <w:rPr>
          <w:rFonts w:ascii="Arial" w:hAnsi="Arial" w:cs="Arial"/>
          <w:sz w:val="24"/>
          <w:szCs w:val="24"/>
        </w:rPr>
      </w:pPr>
    </w:p>
    <w:p w:rsidR="00E650CB" w:rsidRPr="00E650CB" w:rsidRDefault="00E650CB" w:rsidP="00E650CB">
      <w:pPr>
        <w:jc w:val="both"/>
        <w:rPr>
          <w:rFonts w:ascii="Arial" w:hAnsi="Arial" w:cs="Arial"/>
          <w:sz w:val="24"/>
          <w:szCs w:val="24"/>
        </w:rPr>
      </w:pPr>
      <w:r w:rsidRPr="00E650CB">
        <w:rPr>
          <w:rFonts w:ascii="Arial" w:hAnsi="Arial" w:cs="Arial"/>
          <w:sz w:val="24"/>
          <w:szCs w:val="24"/>
        </w:rPr>
        <w:tab/>
      </w:r>
      <w:proofErr w:type="gramStart"/>
      <w:r w:rsidRPr="00E650CB">
        <w:rPr>
          <w:rFonts w:ascii="Arial" w:hAnsi="Arial" w:cs="Arial"/>
          <w:sz w:val="24"/>
          <w:szCs w:val="24"/>
        </w:rPr>
        <w:t xml:space="preserve">Положение разработано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Новосибирской области от 30.10.2007 года №157-ОЗ «О муниципальной службе в Новосибирской области», постановлением администрации Новосибирской области </w:t>
      </w:r>
      <w:hyperlink r:id="rId8" w:history="1">
        <w:r w:rsidRPr="00E650CB">
          <w:rPr>
            <w:rStyle w:val="af1"/>
            <w:rFonts w:ascii="Arial" w:hAnsi="Arial" w:cs="Arial"/>
            <w:sz w:val="24"/>
            <w:szCs w:val="24"/>
          </w:rPr>
          <w:t>от 31.01.2017 № 20-п</w:t>
        </w:r>
      </w:hyperlink>
      <w:r w:rsidRPr="00E650CB">
        <w:rPr>
          <w:rFonts w:ascii="Arial" w:hAnsi="Arial" w:cs="Arial"/>
          <w:sz w:val="24"/>
          <w:szCs w:val="24"/>
        </w:rPr>
        <w:t xml:space="preserve"> «О нормативах формирования расходов на оплату</w:t>
      </w:r>
      <w:proofErr w:type="gramEnd"/>
      <w:r w:rsidRPr="00E650CB">
        <w:rPr>
          <w:rFonts w:ascii="Arial" w:hAnsi="Arial" w:cs="Arial"/>
          <w:sz w:val="24"/>
          <w:szCs w:val="24"/>
        </w:rPr>
        <w:t xml:space="preserve"> труда лиц, замещающих муниципальные должности, действующих на постоянной основе, муниципальных служащих и содержание органов местного самоуправления муниципальных образований Новосибирской области».</w:t>
      </w:r>
    </w:p>
    <w:p w:rsidR="00E650CB" w:rsidRPr="00E650CB" w:rsidRDefault="00E650CB" w:rsidP="00E650CB">
      <w:pPr>
        <w:jc w:val="both"/>
        <w:rPr>
          <w:rFonts w:ascii="Arial" w:hAnsi="Arial" w:cs="Arial"/>
          <w:sz w:val="24"/>
          <w:szCs w:val="24"/>
        </w:rPr>
      </w:pPr>
    </w:p>
    <w:p w:rsidR="00E650CB" w:rsidRPr="00E650CB" w:rsidRDefault="00E650CB" w:rsidP="00E650CB">
      <w:pPr>
        <w:pStyle w:val="aa"/>
        <w:numPr>
          <w:ilvl w:val="0"/>
          <w:numId w:val="19"/>
        </w:numPr>
        <w:spacing w:after="0" w:line="240" w:lineRule="auto"/>
        <w:jc w:val="center"/>
        <w:rPr>
          <w:rFonts w:ascii="Arial" w:hAnsi="Arial" w:cs="Arial"/>
          <w:b/>
          <w:sz w:val="24"/>
          <w:szCs w:val="24"/>
        </w:rPr>
      </w:pPr>
      <w:r w:rsidRPr="00E650CB">
        <w:rPr>
          <w:rFonts w:ascii="Arial" w:hAnsi="Arial" w:cs="Arial"/>
          <w:b/>
          <w:sz w:val="24"/>
          <w:szCs w:val="24"/>
        </w:rPr>
        <w:t>Оплата труда лиц, замещающих муниципальные должности, действующих на постоянной основе</w:t>
      </w:r>
    </w:p>
    <w:p w:rsidR="00E650CB" w:rsidRPr="00E650CB" w:rsidRDefault="00E650CB" w:rsidP="00E650CB">
      <w:pPr>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Оплата труда лиц, замещающих муниципальные должности, действующих на постоянной основе, муниципальных служащих в органах местного самоуправления Погорельского сельсовета Чановского района Новосибирской области производится в виде денежного содержания (вознаграждения) (далее – денежное вознаграждение) и устанавливаемых к нему иных выплат:</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ab/>
        <w:t>Ежемесячное денежное поощрение;</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ab/>
        <w:t>Ежемесячная процентная надбавка за работу со сведениями, составляющими государственную тайну;</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lastRenderedPageBreak/>
        <w:tab/>
        <w:t>Единовременная выплата при предоставлении ежегодного оплачиваемого отпуска.</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На денежное вознаграждение и иные выплаты начисляется районный коэффициент.</w:t>
      </w:r>
    </w:p>
    <w:p w:rsidR="00E650CB" w:rsidRPr="00E650CB" w:rsidRDefault="00E650CB" w:rsidP="00E650CB">
      <w:pPr>
        <w:ind w:firstLine="360"/>
        <w:jc w:val="both"/>
        <w:rPr>
          <w:rFonts w:ascii="Arial" w:hAnsi="Arial" w:cs="Arial"/>
          <w:sz w:val="24"/>
          <w:szCs w:val="24"/>
        </w:rPr>
      </w:pPr>
    </w:p>
    <w:p w:rsidR="00E650CB" w:rsidRPr="00E650CB" w:rsidRDefault="00E650CB" w:rsidP="00E650CB">
      <w:pPr>
        <w:pStyle w:val="aa"/>
        <w:numPr>
          <w:ilvl w:val="1"/>
          <w:numId w:val="19"/>
        </w:numPr>
        <w:spacing w:after="0" w:line="240" w:lineRule="auto"/>
        <w:jc w:val="center"/>
        <w:rPr>
          <w:rFonts w:ascii="Arial" w:hAnsi="Arial" w:cs="Arial"/>
          <w:sz w:val="24"/>
          <w:szCs w:val="24"/>
        </w:rPr>
      </w:pPr>
      <w:r w:rsidRPr="00E650CB">
        <w:rPr>
          <w:rFonts w:ascii="Arial" w:hAnsi="Arial" w:cs="Arial"/>
          <w:sz w:val="24"/>
          <w:szCs w:val="24"/>
        </w:rPr>
        <w:t xml:space="preserve">Размеры денежного вознаграждения и иных </w:t>
      </w:r>
      <w:proofErr w:type="gramStart"/>
      <w:r w:rsidRPr="00E650CB">
        <w:rPr>
          <w:rFonts w:ascii="Arial" w:hAnsi="Arial" w:cs="Arial"/>
          <w:sz w:val="24"/>
          <w:szCs w:val="24"/>
        </w:rPr>
        <w:t>выплат лиц</w:t>
      </w:r>
      <w:proofErr w:type="gramEnd"/>
      <w:r w:rsidRPr="00E650CB">
        <w:rPr>
          <w:rFonts w:ascii="Arial" w:hAnsi="Arial" w:cs="Arial"/>
          <w:sz w:val="24"/>
          <w:szCs w:val="24"/>
        </w:rPr>
        <w:t>, замещающих муниципальные должности, действующих на постоянной основе</w:t>
      </w:r>
    </w:p>
    <w:p w:rsidR="00E650CB" w:rsidRPr="00E650CB" w:rsidRDefault="00E650CB" w:rsidP="00E650CB">
      <w:pPr>
        <w:pStyle w:val="aa"/>
        <w:ind w:left="0"/>
        <w:jc w:val="both"/>
        <w:rPr>
          <w:rFonts w:ascii="Arial" w:hAnsi="Arial" w:cs="Arial"/>
          <w:sz w:val="24"/>
          <w:szCs w:val="24"/>
        </w:rPr>
      </w:pPr>
      <w:r w:rsidRPr="00E650CB">
        <w:rPr>
          <w:rFonts w:ascii="Arial" w:hAnsi="Arial" w:cs="Arial"/>
          <w:sz w:val="24"/>
          <w:szCs w:val="24"/>
        </w:rPr>
        <w:tab/>
        <w:t>Размер денежного содержания (вознаграждения) лиц, замещающих муниципальные должности, действующих на постоянной основе в органах местного самоуправления Погорельского сельсовета Чановского района Новосибирской области устанавливается исходя из коэффициента кратности к установленному окладу по должности государственной гражданской службы Новосибирской области «специалист»</w:t>
      </w:r>
    </w:p>
    <w:p w:rsidR="00E650CB" w:rsidRPr="00E650CB" w:rsidRDefault="00E650CB" w:rsidP="00E650CB">
      <w:pPr>
        <w:pStyle w:val="aa"/>
        <w:ind w:left="0"/>
        <w:jc w:val="both"/>
        <w:rPr>
          <w:rFonts w:ascii="Arial" w:hAnsi="Arial" w:cs="Arial"/>
          <w:sz w:val="24"/>
          <w:szCs w:val="24"/>
        </w:rPr>
      </w:pPr>
    </w:p>
    <w:tbl>
      <w:tblPr>
        <w:tblStyle w:val="ac"/>
        <w:tblW w:w="0" w:type="auto"/>
        <w:tblLook w:val="04A0"/>
      </w:tblPr>
      <w:tblGrid>
        <w:gridCol w:w="6487"/>
        <w:gridCol w:w="3084"/>
      </w:tblGrid>
      <w:tr w:rsidR="00E650CB" w:rsidRPr="00E650CB" w:rsidTr="000B2CA0">
        <w:tc>
          <w:tcPr>
            <w:tcW w:w="6487" w:type="dxa"/>
          </w:tcPr>
          <w:p w:rsidR="00E650CB" w:rsidRPr="00E650CB" w:rsidRDefault="00E650CB" w:rsidP="000B2CA0">
            <w:pPr>
              <w:pStyle w:val="aa"/>
              <w:ind w:left="0"/>
              <w:jc w:val="center"/>
              <w:rPr>
                <w:rFonts w:ascii="Arial" w:hAnsi="Arial" w:cs="Arial"/>
                <w:sz w:val="24"/>
                <w:szCs w:val="24"/>
              </w:rPr>
            </w:pPr>
            <w:r w:rsidRPr="00E650CB">
              <w:rPr>
                <w:rFonts w:ascii="Arial" w:hAnsi="Arial" w:cs="Arial"/>
                <w:sz w:val="24"/>
                <w:szCs w:val="24"/>
              </w:rPr>
              <w:t>Наименование муниципальной должности</w:t>
            </w:r>
          </w:p>
        </w:tc>
        <w:tc>
          <w:tcPr>
            <w:tcW w:w="3084" w:type="dxa"/>
          </w:tcPr>
          <w:p w:rsidR="00E650CB" w:rsidRPr="00E650CB" w:rsidRDefault="00E650CB" w:rsidP="000B2CA0">
            <w:pPr>
              <w:pStyle w:val="aa"/>
              <w:ind w:left="0"/>
              <w:jc w:val="center"/>
              <w:rPr>
                <w:rFonts w:ascii="Arial" w:hAnsi="Arial" w:cs="Arial"/>
                <w:sz w:val="24"/>
                <w:szCs w:val="24"/>
              </w:rPr>
            </w:pPr>
            <w:r w:rsidRPr="00E650CB">
              <w:rPr>
                <w:rFonts w:ascii="Arial" w:hAnsi="Arial" w:cs="Arial"/>
                <w:sz w:val="24"/>
                <w:szCs w:val="24"/>
              </w:rPr>
              <w:t>Коэффициент кратности</w:t>
            </w:r>
          </w:p>
        </w:tc>
      </w:tr>
      <w:tr w:rsidR="00E650CB" w:rsidRPr="00E650CB" w:rsidTr="000B2CA0">
        <w:trPr>
          <w:trHeight w:val="303"/>
        </w:trPr>
        <w:tc>
          <w:tcPr>
            <w:tcW w:w="6487" w:type="dxa"/>
          </w:tcPr>
          <w:p w:rsidR="00E650CB" w:rsidRPr="00E650CB" w:rsidRDefault="00E650CB" w:rsidP="000B2CA0">
            <w:pPr>
              <w:pStyle w:val="aa"/>
              <w:ind w:left="0"/>
              <w:jc w:val="both"/>
              <w:rPr>
                <w:rFonts w:ascii="Arial" w:hAnsi="Arial" w:cs="Arial"/>
                <w:sz w:val="24"/>
                <w:szCs w:val="24"/>
              </w:rPr>
            </w:pPr>
            <w:r w:rsidRPr="00E650CB">
              <w:rPr>
                <w:rFonts w:ascii="Arial" w:hAnsi="Arial" w:cs="Arial"/>
                <w:sz w:val="24"/>
                <w:szCs w:val="24"/>
              </w:rPr>
              <w:t xml:space="preserve">Глава </w:t>
            </w:r>
          </w:p>
        </w:tc>
        <w:tc>
          <w:tcPr>
            <w:tcW w:w="3084" w:type="dxa"/>
          </w:tcPr>
          <w:p w:rsidR="00E650CB" w:rsidRPr="00E650CB" w:rsidRDefault="00E650CB" w:rsidP="000B2CA0">
            <w:pPr>
              <w:pStyle w:val="aa"/>
              <w:ind w:left="0"/>
              <w:jc w:val="center"/>
              <w:rPr>
                <w:rFonts w:ascii="Arial" w:hAnsi="Arial" w:cs="Arial"/>
                <w:sz w:val="24"/>
                <w:szCs w:val="24"/>
              </w:rPr>
            </w:pPr>
            <w:r w:rsidRPr="00E650CB">
              <w:rPr>
                <w:rFonts w:ascii="Arial" w:hAnsi="Arial" w:cs="Arial"/>
                <w:sz w:val="24"/>
                <w:szCs w:val="24"/>
              </w:rPr>
              <w:t>3,9</w:t>
            </w:r>
          </w:p>
        </w:tc>
      </w:tr>
    </w:tbl>
    <w:p w:rsidR="00E650CB" w:rsidRPr="00E650CB" w:rsidRDefault="00E650CB" w:rsidP="00E650CB">
      <w:pPr>
        <w:pStyle w:val="aa"/>
        <w:ind w:left="0"/>
        <w:jc w:val="both"/>
        <w:rPr>
          <w:rFonts w:ascii="Arial" w:hAnsi="Arial" w:cs="Arial"/>
          <w:sz w:val="24"/>
          <w:szCs w:val="24"/>
        </w:rPr>
      </w:pPr>
    </w:p>
    <w:p w:rsidR="00E650CB" w:rsidRPr="00E650CB" w:rsidRDefault="00E650CB" w:rsidP="00E650CB">
      <w:pPr>
        <w:jc w:val="center"/>
        <w:rPr>
          <w:rFonts w:ascii="Arial" w:hAnsi="Arial" w:cs="Arial"/>
          <w:sz w:val="24"/>
          <w:szCs w:val="24"/>
        </w:rPr>
      </w:pPr>
      <w:r w:rsidRPr="00E650CB">
        <w:rPr>
          <w:rFonts w:ascii="Arial" w:hAnsi="Arial" w:cs="Arial"/>
          <w:sz w:val="24"/>
          <w:szCs w:val="24"/>
        </w:rPr>
        <w:t>2.1.2. Иные выплаты</w:t>
      </w:r>
    </w:p>
    <w:p w:rsidR="00E650CB" w:rsidRPr="00E650CB" w:rsidRDefault="00E650CB" w:rsidP="00E650CB">
      <w:pPr>
        <w:jc w:val="center"/>
        <w:rPr>
          <w:rFonts w:ascii="Arial" w:hAnsi="Arial" w:cs="Arial"/>
          <w:sz w:val="24"/>
          <w:szCs w:val="24"/>
        </w:rPr>
      </w:pPr>
    </w:p>
    <w:p w:rsidR="00E650CB" w:rsidRPr="00E650CB" w:rsidRDefault="00E650CB" w:rsidP="00E650CB">
      <w:pPr>
        <w:jc w:val="both"/>
        <w:rPr>
          <w:rFonts w:ascii="Arial" w:hAnsi="Arial" w:cs="Arial"/>
          <w:sz w:val="24"/>
          <w:szCs w:val="24"/>
        </w:rPr>
      </w:pPr>
      <w:r w:rsidRPr="00E650CB">
        <w:rPr>
          <w:rFonts w:ascii="Arial" w:hAnsi="Arial" w:cs="Arial"/>
          <w:sz w:val="24"/>
          <w:szCs w:val="24"/>
        </w:rPr>
        <w:tab/>
        <w:t>Ежемесячное денежное поощрение лицам, замещающим муниципальные должности, действующим на постоянной основе устанавливается в зависимости от коэффициента кратности их месячного денежного вознаграждения</w:t>
      </w:r>
    </w:p>
    <w:tbl>
      <w:tblPr>
        <w:tblStyle w:val="ac"/>
        <w:tblW w:w="0" w:type="auto"/>
        <w:tblLook w:val="04A0"/>
      </w:tblPr>
      <w:tblGrid>
        <w:gridCol w:w="6487"/>
        <w:gridCol w:w="3084"/>
      </w:tblGrid>
      <w:tr w:rsidR="00E650CB" w:rsidRPr="00E650CB" w:rsidTr="000B2CA0">
        <w:tc>
          <w:tcPr>
            <w:tcW w:w="6487" w:type="dxa"/>
          </w:tcPr>
          <w:p w:rsidR="00E650CB" w:rsidRPr="00E650CB" w:rsidRDefault="00E650CB" w:rsidP="000B2CA0">
            <w:pPr>
              <w:pStyle w:val="aa"/>
              <w:ind w:left="0"/>
              <w:jc w:val="center"/>
              <w:rPr>
                <w:rFonts w:ascii="Arial" w:hAnsi="Arial" w:cs="Arial"/>
                <w:sz w:val="24"/>
                <w:szCs w:val="24"/>
              </w:rPr>
            </w:pPr>
            <w:r w:rsidRPr="00E650CB">
              <w:rPr>
                <w:rFonts w:ascii="Arial" w:hAnsi="Arial" w:cs="Arial"/>
                <w:sz w:val="24"/>
                <w:szCs w:val="24"/>
              </w:rPr>
              <w:t>Наименование муниципальной должности</w:t>
            </w:r>
          </w:p>
        </w:tc>
        <w:tc>
          <w:tcPr>
            <w:tcW w:w="3084" w:type="dxa"/>
          </w:tcPr>
          <w:p w:rsidR="00E650CB" w:rsidRPr="00E650CB" w:rsidRDefault="00E650CB" w:rsidP="000B2CA0">
            <w:pPr>
              <w:pStyle w:val="aa"/>
              <w:ind w:left="0"/>
              <w:jc w:val="center"/>
              <w:rPr>
                <w:rFonts w:ascii="Arial" w:hAnsi="Arial" w:cs="Arial"/>
                <w:sz w:val="24"/>
                <w:szCs w:val="24"/>
              </w:rPr>
            </w:pPr>
            <w:r w:rsidRPr="00E650CB">
              <w:rPr>
                <w:rFonts w:ascii="Arial" w:hAnsi="Arial" w:cs="Arial"/>
                <w:sz w:val="24"/>
                <w:szCs w:val="24"/>
              </w:rPr>
              <w:t>Коэффициент кратности</w:t>
            </w:r>
          </w:p>
        </w:tc>
      </w:tr>
      <w:tr w:rsidR="00E650CB" w:rsidRPr="00E650CB" w:rsidTr="000B2CA0">
        <w:tc>
          <w:tcPr>
            <w:tcW w:w="6487" w:type="dxa"/>
          </w:tcPr>
          <w:p w:rsidR="00E650CB" w:rsidRPr="00E650CB" w:rsidRDefault="00E650CB" w:rsidP="000B2CA0">
            <w:pPr>
              <w:pStyle w:val="aa"/>
              <w:ind w:left="0"/>
              <w:jc w:val="both"/>
              <w:rPr>
                <w:rFonts w:ascii="Arial" w:hAnsi="Arial" w:cs="Arial"/>
                <w:sz w:val="24"/>
                <w:szCs w:val="24"/>
              </w:rPr>
            </w:pPr>
            <w:r w:rsidRPr="00E650CB">
              <w:rPr>
                <w:rFonts w:ascii="Arial" w:hAnsi="Arial" w:cs="Arial"/>
                <w:sz w:val="24"/>
                <w:szCs w:val="24"/>
              </w:rPr>
              <w:t xml:space="preserve">Глава </w:t>
            </w:r>
          </w:p>
        </w:tc>
        <w:tc>
          <w:tcPr>
            <w:tcW w:w="3084" w:type="dxa"/>
          </w:tcPr>
          <w:p w:rsidR="00E650CB" w:rsidRPr="00E650CB" w:rsidRDefault="00E650CB" w:rsidP="000B2CA0">
            <w:pPr>
              <w:pStyle w:val="aa"/>
              <w:ind w:left="0"/>
              <w:jc w:val="center"/>
              <w:rPr>
                <w:rFonts w:ascii="Arial" w:hAnsi="Arial" w:cs="Arial"/>
                <w:sz w:val="24"/>
                <w:szCs w:val="24"/>
              </w:rPr>
            </w:pPr>
            <w:r w:rsidRPr="00E650CB">
              <w:rPr>
                <w:rFonts w:ascii="Arial" w:hAnsi="Arial" w:cs="Arial"/>
                <w:sz w:val="24"/>
                <w:szCs w:val="24"/>
              </w:rPr>
              <w:t>2,45</w:t>
            </w:r>
          </w:p>
        </w:tc>
      </w:tr>
    </w:tbl>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r w:rsidRPr="00E650CB">
        <w:rPr>
          <w:rFonts w:ascii="Arial" w:hAnsi="Arial" w:cs="Arial"/>
          <w:sz w:val="24"/>
          <w:szCs w:val="24"/>
        </w:rPr>
        <w:tab/>
        <w:t>Ежемесячная процентная надбавка к денежному вознаграждению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Лицам, замещающим муниципальные должности, действующим на постоянной основе производится единовременная выплата при предоставлении ежегодного оплачиваемого отпуска в размере двух месячных денежных вознаграждений (приложение № 4).</w:t>
      </w:r>
    </w:p>
    <w:p w:rsidR="00E650CB" w:rsidRPr="00E650CB" w:rsidRDefault="00E650CB" w:rsidP="00E650CB">
      <w:pPr>
        <w:jc w:val="both"/>
        <w:rPr>
          <w:rFonts w:ascii="Arial" w:hAnsi="Arial" w:cs="Arial"/>
          <w:sz w:val="24"/>
          <w:szCs w:val="24"/>
        </w:rPr>
      </w:pPr>
    </w:p>
    <w:p w:rsidR="00E650CB" w:rsidRPr="00E650CB" w:rsidRDefault="00E650CB" w:rsidP="00E650CB">
      <w:pPr>
        <w:pStyle w:val="aa"/>
        <w:numPr>
          <w:ilvl w:val="0"/>
          <w:numId w:val="19"/>
        </w:numPr>
        <w:spacing w:after="0" w:line="240" w:lineRule="auto"/>
        <w:jc w:val="center"/>
        <w:rPr>
          <w:rFonts w:ascii="Arial" w:hAnsi="Arial" w:cs="Arial"/>
          <w:b/>
          <w:sz w:val="24"/>
          <w:szCs w:val="24"/>
        </w:rPr>
      </w:pPr>
      <w:r w:rsidRPr="00E650CB">
        <w:rPr>
          <w:rFonts w:ascii="Arial" w:hAnsi="Arial" w:cs="Arial"/>
          <w:b/>
          <w:sz w:val="24"/>
          <w:szCs w:val="24"/>
        </w:rPr>
        <w:t>Оплата труда муниципальных служащих</w:t>
      </w:r>
    </w:p>
    <w:p w:rsidR="00E650CB" w:rsidRPr="00E650CB" w:rsidRDefault="00E650CB" w:rsidP="00E650CB">
      <w:pPr>
        <w:ind w:left="360"/>
        <w:jc w:val="center"/>
        <w:rPr>
          <w:rFonts w:ascii="Arial" w:hAnsi="Arial" w:cs="Arial"/>
          <w:sz w:val="24"/>
          <w:szCs w:val="24"/>
        </w:rPr>
      </w:pPr>
    </w:p>
    <w:p w:rsidR="00E650CB" w:rsidRPr="00E650CB" w:rsidRDefault="00E650CB" w:rsidP="00E650CB">
      <w:pPr>
        <w:jc w:val="both"/>
        <w:rPr>
          <w:rFonts w:ascii="Arial" w:hAnsi="Arial" w:cs="Arial"/>
          <w:sz w:val="24"/>
          <w:szCs w:val="24"/>
        </w:rPr>
      </w:pPr>
      <w:r w:rsidRPr="00E650CB">
        <w:rPr>
          <w:rFonts w:ascii="Arial" w:hAnsi="Arial" w:cs="Arial"/>
          <w:sz w:val="24"/>
          <w:szCs w:val="24"/>
        </w:rPr>
        <w:tab/>
        <w:t xml:space="preserve">Оплата труда муниципальных служащих в органах местного самоуправления Погорельского сельсовета производится в виде денежного содержания, которое </w:t>
      </w:r>
      <w:r w:rsidRPr="00E650CB">
        <w:rPr>
          <w:rFonts w:ascii="Arial" w:hAnsi="Arial" w:cs="Arial"/>
          <w:sz w:val="24"/>
          <w:szCs w:val="24"/>
        </w:rPr>
        <w:lastRenderedPageBreak/>
        <w:t>состоит из месячного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Муниципальным служащим устанавливаются следующие дополнительные выплаты:</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Ежемесячная надбавка к должностному окладу за классный чин;</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Ежемесячная надбавка к должностному окладу за выслугу лет на муниципальной службе;</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Ежемесячная надбавка к должностному окладу за особые условия муниципальной службы;</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Ежемесячное денежное поощрение;</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Ежемесячная процентная надбавка к должностному окладу за работу со сведениями, составляющими государственную тайну;</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Премия за выполнение особо важных и сложных заданий;</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Единовременная выплата при предоставлении ежегодного оплачиваемого отпуска;</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Материальная помощь.</w:t>
      </w:r>
    </w:p>
    <w:p w:rsidR="00E650CB" w:rsidRPr="00E650CB" w:rsidRDefault="00E650CB" w:rsidP="00E650CB">
      <w:pPr>
        <w:jc w:val="both"/>
        <w:rPr>
          <w:rFonts w:ascii="Arial" w:hAnsi="Arial" w:cs="Arial"/>
          <w:sz w:val="24"/>
          <w:szCs w:val="24"/>
        </w:rPr>
      </w:pPr>
      <w:r w:rsidRPr="00E650CB">
        <w:rPr>
          <w:rFonts w:ascii="Arial" w:hAnsi="Arial" w:cs="Arial"/>
          <w:sz w:val="24"/>
          <w:szCs w:val="24"/>
        </w:rPr>
        <w:t>На должностной оклад и дополнительные выплаты начисляется районный коэффициент.</w:t>
      </w:r>
    </w:p>
    <w:p w:rsidR="00E650CB" w:rsidRPr="00E650CB" w:rsidRDefault="00E650CB" w:rsidP="00E650CB">
      <w:pPr>
        <w:jc w:val="both"/>
        <w:rPr>
          <w:rFonts w:ascii="Arial" w:hAnsi="Arial" w:cs="Arial"/>
          <w:sz w:val="24"/>
          <w:szCs w:val="24"/>
        </w:rPr>
      </w:pPr>
    </w:p>
    <w:p w:rsidR="00E650CB" w:rsidRPr="00E650CB" w:rsidRDefault="00E650CB" w:rsidP="00E650CB">
      <w:pPr>
        <w:pStyle w:val="aa"/>
        <w:numPr>
          <w:ilvl w:val="1"/>
          <w:numId w:val="19"/>
        </w:numPr>
        <w:spacing w:after="0" w:line="240" w:lineRule="auto"/>
        <w:jc w:val="center"/>
        <w:rPr>
          <w:rFonts w:ascii="Arial" w:hAnsi="Arial" w:cs="Arial"/>
          <w:sz w:val="24"/>
          <w:szCs w:val="24"/>
        </w:rPr>
      </w:pPr>
      <w:r w:rsidRPr="00E650CB">
        <w:rPr>
          <w:rFonts w:ascii="Arial" w:hAnsi="Arial" w:cs="Arial"/>
          <w:sz w:val="24"/>
          <w:szCs w:val="24"/>
        </w:rPr>
        <w:t>Размеры должностных окладов муниципальных служащих</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Размер должностных окладов муниципальных служащих органов местного самоуправления Погорельского сельсовета Чановского района Новосибирской области устанавливается исходя из коэффициента кратности к установленному окладу по должности государственной гражданской службы Новосибирской области «специалист»- 2792 рублей 00 копеек</w:t>
      </w:r>
    </w:p>
    <w:tbl>
      <w:tblPr>
        <w:tblStyle w:val="ac"/>
        <w:tblW w:w="0" w:type="auto"/>
        <w:tblLook w:val="04A0"/>
      </w:tblPr>
      <w:tblGrid>
        <w:gridCol w:w="7196"/>
        <w:gridCol w:w="2375"/>
      </w:tblGrid>
      <w:tr w:rsidR="00E650CB" w:rsidRPr="00E650CB" w:rsidTr="000B2CA0">
        <w:tc>
          <w:tcPr>
            <w:tcW w:w="7196" w:type="dxa"/>
          </w:tcPr>
          <w:p w:rsidR="00E650CB" w:rsidRPr="00E650CB" w:rsidRDefault="00E650CB" w:rsidP="000B2CA0">
            <w:pPr>
              <w:jc w:val="center"/>
              <w:rPr>
                <w:rFonts w:ascii="Arial" w:hAnsi="Arial" w:cs="Arial"/>
                <w:sz w:val="24"/>
                <w:szCs w:val="24"/>
              </w:rPr>
            </w:pPr>
            <w:r w:rsidRPr="00E650CB">
              <w:rPr>
                <w:rFonts w:ascii="Arial" w:hAnsi="Arial" w:cs="Arial"/>
                <w:sz w:val="24"/>
                <w:szCs w:val="24"/>
              </w:rPr>
              <w:t>Наименование должности</w:t>
            </w:r>
          </w:p>
        </w:tc>
        <w:tc>
          <w:tcPr>
            <w:tcW w:w="2375" w:type="dxa"/>
          </w:tcPr>
          <w:p w:rsidR="00E650CB" w:rsidRPr="00E650CB" w:rsidRDefault="00E650CB" w:rsidP="000B2CA0">
            <w:pPr>
              <w:jc w:val="center"/>
              <w:rPr>
                <w:rFonts w:ascii="Arial" w:hAnsi="Arial" w:cs="Arial"/>
                <w:sz w:val="24"/>
                <w:szCs w:val="24"/>
              </w:rPr>
            </w:pPr>
            <w:r w:rsidRPr="00E650CB">
              <w:rPr>
                <w:rFonts w:ascii="Arial" w:hAnsi="Arial" w:cs="Arial"/>
                <w:sz w:val="24"/>
                <w:szCs w:val="24"/>
              </w:rPr>
              <w:t>Коэффициент кратности</w:t>
            </w:r>
          </w:p>
        </w:tc>
      </w:tr>
      <w:tr w:rsidR="00E650CB" w:rsidRPr="00E650CB" w:rsidTr="000B2CA0">
        <w:tc>
          <w:tcPr>
            <w:tcW w:w="7196"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Заместитель Главы администрации</w:t>
            </w:r>
          </w:p>
        </w:tc>
        <w:tc>
          <w:tcPr>
            <w:tcW w:w="2375"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1,50</w:t>
            </w:r>
          </w:p>
        </w:tc>
      </w:tr>
      <w:tr w:rsidR="00E650CB" w:rsidRPr="00E650CB" w:rsidTr="000B2CA0">
        <w:tc>
          <w:tcPr>
            <w:tcW w:w="7196"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Специалист 1-го разряда</w:t>
            </w:r>
          </w:p>
        </w:tc>
        <w:tc>
          <w:tcPr>
            <w:tcW w:w="2375"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1,26</w:t>
            </w:r>
          </w:p>
        </w:tc>
      </w:tr>
      <w:tr w:rsidR="00E650CB" w:rsidRPr="00E650CB" w:rsidTr="000B2CA0">
        <w:tc>
          <w:tcPr>
            <w:tcW w:w="7196"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Специалист 2-го разряда</w:t>
            </w:r>
          </w:p>
        </w:tc>
        <w:tc>
          <w:tcPr>
            <w:tcW w:w="2375"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1,13</w:t>
            </w:r>
          </w:p>
        </w:tc>
      </w:tr>
    </w:tbl>
    <w:p w:rsidR="00E650CB" w:rsidRPr="00E650CB" w:rsidRDefault="00E650CB" w:rsidP="00E650CB">
      <w:pPr>
        <w:jc w:val="both"/>
        <w:rPr>
          <w:rFonts w:ascii="Arial" w:hAnsi="Arial" w:cs="Arial"/>
          <w:b/>
          <w:sz w:val="24"/>
          <w:szCs w:val="24"/>
        </w:rPr>
      </w:pPr>
    </w:p>
    <w:p w:rsidR="00E650CB" w:rsidRPr="00E650CB" w:rsidRDefault="00E650CB" w:rsidP="00E650CB">
      <w:pPr>
        <w:pStyle w:val="aa"/>
        <w:numPr>
          <w:ilvl w:val="1"/>
          <w:numId w:val="19"/>
        </w:numPr>
        <w:spacing w:after="0" w:line="240" w:lineRule="auto"/>
        <w:jc w:val="center"/>
        <w:rPr>
          <w:rFonts w:ascii="Arial" w:hAnsi="Arial" w:cs="Arial"/>
          <w:sz w:val="24"/>
          <w:szCs w:val="24"/>
        </w:rPr>
      </w:pPr>
      <w:r w:rsidRPr="00E650CB">
        <w:rPr>
          <w:rFonts w:ascii="Arial" w:hAnsi="Arial" w:cs="Arial"/>
          <w:sz w:val="24"/>
          <w:szCs w:val="24"/>
        </w:rPr>
        <w:t>Ежемесячные надбавки и иные выплаты муниципальным служащим</w:t>
      </w:r>
    </w:p>
    <w:p w:rsidR="00E650CB" w:rsidRPr="00E650CB" w:rsidRDefault="00E650CB" w:rsidP="00E650CB">
      <w:pPr>
        <w:pStyle w:val="aa"/>
        <w:jc w:val="center"/>
        <w:rPr>
          <w:rFonts w:ascii="Arial" w:hAnsi="Arial" w:cs="Arial"/>
          <w:sz w:val="24"/>
          <w:szCs w:val="24"/>
        </w:rPr>
      </w:pPr>
    </w:p>
    <w:p w:rsidR="00E650CB" w:rsidRPr="00E650CB" w:rsidRDefault="00E650CB" w:rsidP="00E650CB">
      <w:pPr>
        <w:pStyle w:val="aa"/>
        <w:numPr>
          <w:ilvl w:val="2"/>
          <w:numId w:val="19"/>
        </w:numPr>
        <w:spacing w:after="0" w:line="240" w:lineRule="auto"/>
        <w:jc w:val="center"/>
        <w:rPr>
          <w:rFonts w:ascii="Arial" w:hAnsi="Arial" w:cs="Arial"/>
          <w:sz w:val="24"/>
          <w:szCs w:val="24"/>
        </w:rPr>
      </w:pPr>
      <w:r w:rsidRPr="00E650CB">
        <w:rPr>
          <w:rFonts w:ascii="Arial" w:hAnsi="Arial" w:cs="Arial"/>
          <w:sz w:val="24"/>
          <w:szCs w:val="24"/>
        </w:rPr>
        <w:t xml:space="preserve">Ежемесячная надбавка за классный чин </w:t>
      </w:r>
    </w:p>
    <w:p w:rsidR="00E650CB" w:rsidRPr="00E650CB" w:rsidRDefault="00E650CB" w:rsidP="00E650CB">
      <w:pPr>
        <w:ind w:left="360"/>
        <w:jc w:val="center"/>
        <w:rPr>
          <w:rFonts w:ascii="Arial" w:hAnsi="Arial" w:cs="Arial"/>
          <w:sz w:val="24"/>
          <w:szCs w:val="24"/>
        </w:rPr>
      </w:pPr>
      <w:r w:rsidRPr="00E650CB">
        <w:rPr>
          <w:rFonts w:ascii="Arial" w:hAnsi="Arial" w:cs="Arial"/>
          <w:sz w:val="24"/>
          <w:szCs w:val="24"/>
        </w:rPr>
        <w:t>муниципальным служащим</w:t>
      </w:r>
    </w:p>
    <w:p w:rsidR="00E650CB" w:rsidRPr="00E650CB" w:rsidRDefault="00E650CB" w:rsidP="00E650CB">
      <w:pPr>
        <w:ind w:left="360"/>
        <w:jc w:val="center"/>
        <w:rPr>
          <w:rFonts w:ascii="Arial" w:hAnsi="Arial" w:cs="Arial"/>
          <w:sz w:val="24"/>
          <w:szCs w:val="24"/>
        </w:rPr>
      </w:pPr>
    </w:p>
    <w:p w:rsidR="00E650CB" w:rsidRPr="00E650CB" w:rsidRDefault="00E650CB" w:rsidP="00E650CB">
      <w:pPr>
        <w:jc w:val="both"/>
        <w:rPr>
          <w:rFonts w:ascii="Arial" w:hAnsi="Arial" w:cs="Arial"/>
          <w:sz w:val="24"/>
          <w:szCs w:val="24"/>
        </w:rPr>
      </w:pPr>
      <w:r w:rsidRPr="00E650CB">
        <w:rPr>
          <w:rFonts w:ascii="Arial" w:hAnsi="Arial" w:cs="Arial"/>
          <w:sz w:val="24"/>
          <w:szCs w:val="24"/>
        </w:rPr>
        <w:lastRenderedPageBreak/>
        <w:tab/>
        <w:t>Размер ежемесячной надбавки к должностному окладу муниципального служащего за классный чин устанавливается с момента его присвоения в следующих размерах:</w:t>
      </w:r>
    </w:p>
    <w:p w:rsidR="00E650CB" w:rsidRPr="00E650CB" w:rsidRDefault="00E650CB" w:rsidP="00E650CB">
      <w:pPr>
        <w:jc w:val="both"/>
        <w:rPr>
          <w:rFonts w:ascii="Arial" w:hAnsi="Arial" w:cs="Arial"/>
          <w:sz w:val="24"/>
          <w:szCs w:val="24"/>
        </w:rPr>
      </w:pPr>
    </w:p>
    <w:tbl>
      <w:tblPr>
        <w:tblStyle w:val="ac"/>
        <w:tblW w:w="0" w:type="auto"/>
        <w:tblLook w:val="04A0"/>
      </w:tblPr>
      <w:tblGrid>
        <w:gridCol w:w="2376"/>
        <w:gridCol w:w="2977"/>
        <w:gridCol w:w="1325"/>
        <w:gridCol w:w="1394"/>
        <w:gridCol w:w="1499"/>
      </w:tblGrid>
      <w:tr w:rsidR="00E650CB" w:rsidRPr="00E650CB" w:rsidTr="000B2CA0">
        <w:trPr>
          <w:trHeight w:val="599"/>
        </w:trPr>
        <w:tc>
          <w:tcPr>
            <w:tcW w:w="2376" w:type="dxa"/>
            <w:vMerge w:val="restart"/>
          </w:tcPr>
          <w:p w:rsidR="00E650CB" w:rsidRPr="00E650CB" w:rsidRDefault="00E650CB" w:rsidP="000B2CA0">
            <w:pPr>
              <w:jc w:val="center"/>
              <w:rPr>
                <w:rFonts w:ascii="Arial" w:hAnsi="Arial" w:cs="Arial"/>
                <w:sz w:val="24"/>
                <w:szCs w:val="24"/>
              </w:rPr>
            </w:pPr>
            <w:r w:rsidRPr="00E650CB">
              <w:rPr>
                <w:rFonts w:ascii="Arial" w:hAnsi="Arial" w:cs="Arial"/>
                <w:sz w:val="24"/>
                <w:szCs w:val="24"/>
              </w:rPr>
              <w:t>Наименование группы должностей муниципальной службы</w:t>
            </w:r>
          </w:p>
        </w:tc>
        <w:tc>
          <w:tcPr>
            <w:tcW w:w="2977" w:type="dxa"/>
            <w:vMerge w:val="restart"/>
          </w:tcPr>
          <w:p w:rsidR="00E650CB" w:rsidRPr="00E650CB" w:rsidRDefault="00E650CB" w:rsidP="000B2CA0">
            <w:pPr>
              <w:jc w:val="center"/>
              <w:rPr>
                <w:rFonts w:ascii="Arial" w:hAnsi="Arial" w:cs="Arial"/>
                <w:sz w:val="24"/>
                <w:szCs w:val="24"/>
              </w:rPr>
            </w:pPr>
            <w:r w:rsidRPr="00E650CB">
              <w:rPr>
                <w:rFonts w:ascii="Arial" w:hAnsi="Arial" w:cs="Arial"/>
                <w:sz w:val="24"/>
                <w:szCs w:val="24"/>
              </w:rPr>
              <w:t>Наименование классного чина муниципальных служащих</w:t>
            </w:r>
          </w:p>
        </w:tc>
        <w:tc>
          <w:tcPr>
            <w:tcW w:w="4218" w:type="dxa"/>
            <w:gridSpan w:val="3"/>
          </w:tcPr>
          <w:p w:rsidR="00E650CB" w:rsidRPr="00E650CB" w:rsidRDefault="00E650CB" w:rsidP="000B2CA0">
            <w:pPr>
              <w:jc w:val="center"/>
              <w:rPr>
                <w:rFonts w:ascii="Arial" w:hAnsi="Arial" w:cs="Arial"/>
                <w:sz w:val="24"/>
                <w:szCs w:val="24"/>
              </w:rPr>
            </w:pPr>
            <w:r w:rsidRPr="00E650CB">
              <w:rPr>
                <w:rFonts w:ascii="Arial" w:hAnsi="Arial" w:cs="Arial"/>
                <w:sz w:val="24"/>
                <w:szCs w:val="24"/>
              </w:rPr>
              <w:t>Норматив ежемесячной надбавки за классный чин муниципальных служащих, рублей</w:t>
            </w:r>
          </w:p>
        </w:tc>
      </w:tr>
      <w:tr w:rsidR="00E650CB" w:rsidRPr="00E650CB" w:rsidTr="000B2CA0">
        <w:trPr>
          <w:trHeight w:val="369"/>
        </w:trPr>
        <w:tc>
          <w:tcPr>
            <w:tcW w:w="2376" w:type="dxa"/>
            <w:vMerge/>
          </w:tcPr>
          <w:p w:rsidR="00E650CB" w:rsidRPr="00E650CB" w:rsidRDefault="00E650CB" w:rsidP="000B2CA0">
            <w:pPr>
              <w:jc w:val="both"/>
              <w:rPr>
                <w:rFonts w:ascii="Arial" w:hAnsi="Arial" w:cs="Arial"/>
                <w:sz w:val="24"/>
                <w:szCs w:val="24"/>
              </w:rPr>
            </w:pPr>
          </w:p>
        </w:tc>
        <w:tc>
          <w:tcPr>
            <w:tcW w:w="2977" w:type="dxa"/>
            <w:vMerge/>
          </w:tcPr>
          <w:p w:rsidR="00E650CB" w:rsidRPr="00E650CB" w:rsidRDefault="00E650CB" w:rsidP="000B2CA0">
            <w:pPr>
              <w:jc w:val="both"/>
              <w:rPr>
                <w:rFonts w:ascii="Arial" w:hAnsi="Arial" w:cs="Arial"/>
                <w:sz w:val="24"/>
                <w:szCs w:val="24"/>
              </w:rPr>
            </w:pPr>
          </w:p>
        </w:tc>
        <w:tc>
          <w:tcPr>
            <w:tcW w:w="1325"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 класс</w:t>
            </w:r>
          </w:p>
        </w:tc>
        <w:tc>
          <w:tcPr>
            <w:tcW w:w="1394"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2 класс</w:t>
            </w:r>
          </w:p>
        </w:tc>
        <w:tc>
          <w:tcPr>
            <w:tcW w:w="1499"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3 класс</w:t>
            </w:r>
          </w:p>
        </w:tc>
      </w:tr>
      <w:tr w:rsidR="00E650CB" w:rsidRPr="00E650CB" w:rsidTr="000B2CA0">
        <w:tc>
          <w:tcPr>
            <w:tcW w:w="2376"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 xml:space="preserve">Ведущая </w:t>
            </w:r>
          </w:p>
        </w:tc>
        <w:tc>
          <w:tcPr>
            <w:tcW w:w="2977"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Советник муниципальной службы 1-го, 2-го, 3-го класса</w:t>
            </w:r>
          </w:p>
        </w:tc>
        <w:tc>
          <w:tcPr>
            <w:tcW w:w="1325"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1451</w:t>
            </w:r>
          </w:p>
        </w:tc>
        <w:tc>
          <w:tcPr>
            <w:tcW w:w="1394"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1383</w:t>
            </w:r>
          </w:p>
        </w:tc>
        <w:tc>
          <w:tcPr>
            <w:tcW w:w="1499"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1319</w:t>
            </w:r>
          </w:p>
        </w:tc>
      </w:tr>
      <w:tr w:rsidR="00E650CB" w:rsidRPr="00E650CB" w:rsidTr="000B2CA0">
        <w:tc>
          <w:tcPr>
            <w:tcW w:w="2376"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Младшая</w:t>
            </w:r>
          </w:p>
        </w:tc>
        <w:tc>
          <w:tcPr>
            <w:tcW w:w="2977"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Референт муниципальной службы 1-го, 2-го,3-го класса</w:t>
            </w:r>
          </w:p>
        </w:tc>
        <w:tc>
          <w:tcPr>
            <w:tcW w:w="1325"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1256</w:t>
            </w:r>
          </w:p>
        </w:tc>
        <w:tc>
          <w:tcPr>
            <w:tcW w:w="1394"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1198</w:t>
            </w:r>
          </w:p>
        </w:tc>
        <w:tc>
          <w:tcPr>
            <w:tcW w:w="1499"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1139</w:t>
            </w:r>
          </w:p>
        </w:tc>
      </w:tr>
      <w:tr w:rsidR="00E650CB" w:rsidRPr="00E650CB" w:rsidTr="000B2CA0">
        <w:tc>
          <w:tcPr>
            <w:tcW w:w="2376"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 xml:space="preserve">Младшая </w:t>
            </w:r>
          </w:p>
        </w:tc>
        <w:tc>
          <w:tcPr>
            <w:tcW w:w="2977"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Секретарь муниципальной службы 1-го, 2-го, 3-го класса</w:t>
            </w:r>
          </w:p>
        </w:tc>
        <w:tc>
          <w:tcPr>
            <w:tcW w:w="1325"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1081</w:t>
            </w:r>
          </w:p>
        </w:tc>
        <w:tc>
          <w:tcPr>
            <w:tcW w:w="1394"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1023</w:t>
            </w:r>
          </w:p>
        </w:tc>
        <w:tc>
          <w:tcPr>
            <w:tcW w:w="1499"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840</w:t>
            </w:r>
          </w:p>
        </w:tc>
      </w:tr>
    </w:tbl>
    <w:p w:rsidR="00E650CB" w:rsidRPr="00E650CB" w:rsidRDefault="00E650CB" w:rsidP="00E650CB">
      <w:pPr>
        <w:jc w:val="both"/>
        <w:rPr>
          <w:rFonts w:ascii="Arial" w:hAnsi="Arial" w:cs="Arial"/>
          <w:sz w:val="24"/>
          <w:szCs w:val="24"/>
        </w:rPr>
      </w:pPr>
      <w:r w:rsidRPr="00E650CB">
        <w:rPr>
          <w:rFonts w:ascii="Arial" w:hAnsi="Arial" w:cs="Arial"/>
          <w:sz w:val="24"/>
          <w:szCs w:val="24"/>
        </w:rPr>
        <w:t>Надбавка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E650CB" w:rsidRPr="00E650CB" w:rsidRDefault="00E650CB" w:rsidP="00E650CB">
      <w:pPr>
        <w:jc w:val="both"/>
        <w:rPr>
          <w:rFonts w:ascii="Arial" w:hAnsi="Arial" w:cs="Arial"/>
          <w:sz w:val="24"/>
          <w:szCs w:val="24"/>
        </w:rPr>
      </w:pPr>
    </w:p>
    <w:p w:rsidR="00E650CB" w:rsidRPr="00E650CB" w:rsidRDefault="00E650CB" w:rsidP="00E650CB">
      <w:pPr>
        <w:pStyle w:val="aa"/>
        <w:numPr>
          <w:ilvl w:val="2"/>
          <w:numId w:val="19"/>
        </w:numPr>
        <w:spacing w:after="0" w:line="240" w:lineRule="auto"/>
        <w:jc w:val="both"/>
        <w:rPr>
          <w:rFonts w:ascii="Arial" w:hAnsi="Arial" w:cs="Arial"/>
          <w:sz w:val="24"/>
          <w:szCs w:val="24"/>
        </w:rPr>
      </w:pPr>
      <w:r w:rsidRPr="00E650CB">
        <w:rPr>
          <w:rFonts w:ascii="Arial" w:hAnsi="Arial" w:cs="Arial"/>
          <w:sz w:val="24"/>
          <w:szCs w:val="24"/>
        </w:rPr>
        <w:t>Ежемесячная надбавка за выслугу лет муниципальным служащим</w:t>
      </w:r>
    </w:p>
    <w:p w:rsidR="00E650CB" w:rsidRPr="00E650CB" w:rsidRDefault="00E650CB" w:rsidP="00E650CB">
      <w:pPr>
        <w:pStyle w:val="aa"/>
        <w:ind w:left="1080"/>
        <w:jc w:val="both"/>
        <w:rPr>
          <w:rFonts w:ascii="Arial" w:hAnsi="Arial" w:cs="Arial"/>
          <w:sz w:val="24"/>
          <w:szCs w:val="24"/>
        </w:rPr>
      </w:pPr>
    </w:p>
    <w:p w:rsidR="00E650CB" w:rsidRPr="00E650CB" w:rsidRDefault="00E650CB" w:rsidP="00E650CB">
      <w:pPr>
        <w:pStyle w:val="aa"/>
        <w:ind w:left="0" w:firstLine="142"/>
        <w:jc w:val="both"/>
        <w:rPr>
          <w:rFonts w:ascii="Arial" w:hAnsi="Arial" w:cs="Arial"/>
          <w:sz w:val="24"/>
          <w:szCs w:val="24"/>
        </w:rPr>
      </w:pPr>
      <w:r w:rsidRPr="00E650CB">
        <w:rPr>
          <w:rFonts w:ascii="Arial" w:hAnsi="Arial" w:cs="Arial"/>
          <w:sz w:val="24"/>
          <w:szCs w:val="24"/>
        </w:rPr>
        <w:t>Ежемесячная надбавка за выслугу лет устанавливается в следующих размерах:</w:t>
      </w:r>
    </w:p>
    <w:tbl>
      <w:tblPr>
        <w:tblStyle w:val="ac"/>
        <w:tblW w:w="0" w:type="auto"/>
        <w:tblLook w:val="04A0"/>
      </w:tblPr>
      <w:tblGrid>
        <w:gridCol w:w="4785"/>
        <w:gridCol w:w="4786"/>
      </w:tblGrid>
      <w:tr w:rsidR="00E650CB" w:rsidRPr="00E650CB" w:rsidTr="000B2CA0">
        <w:tc>
          <w:tcPr>
            <w:tcW w:w="4785" w:type="dxa"/>
          </w:tcPr>
          <w:p w:rsidR="00E650CB" w:rsidRPr="00E650CB" w:rsidRDefault="00E650CB" w:rsidP="000B2CA0">
            <w:pPr>
              <w:pStyle w:val="aa"/>
              <w:ind w:left="0"/>
              <w:jc w:val="center"/>
              <w:rPr>
                <w:rFonts w:ascii="Arial" w:hAnsi="Arial" w:cs="Arial"/>
                <w:sz w:val="24"/>
                <w:szCs w:val="24"/>
              </w:rPr>
            </w:pPr>
            <w:r w:rsidRPr="00E650CB">
              <w:rPr>
                <w:rFonts w:ascii="Arial" w:hAnsi="Arial" w:cs="Arial"/>
                <w:sz w:val="24"/>
                <w:szCs w:val="24"/>
              </w:rPr>
              <w:t>Стаж муниципальной службы</w:t>
            </w:r>
          </w:p>
        </w:tc>
        <w:tc>
          <w:tcPr>
            <w:tcW w:w="4786" w:type="dxa"/>
          </w:tcPr>
          <w:p w:rsidR="00E650CB" w:rsidRPr="00E650CB" w:rsidRDefault="00E650CB" w:rsidP="000B2CA0">
            <w:pPr>
              <w:pStyle w:val="aa"/>
              <w:ind w:left="0"/>
              <w:jc w:val="center"/>
              <w:rPr>
                <w:rFonts w:ascii="Arial" w:hAnsi="Arial" w:cs="Arial"/>
                <w:sz w:val="24"/>
                <w:szCs w:val="24"/>
              </w:rPr>
            </w:pPr>
            <w:r w:rsidRPr="00E650CB">
              <w:rPr>
                <w:rFonts w:ascii="Arial" w:hAnsi="Arial" w:cs="Arial"/>
                <w:sz w:val="24"/>
                <w:szCs w:val="24"/>
              </w:rPr>
              <w:t>Процент должностного оклада</w:t>
            </w:r>
          </w:p>
        </w:tc>
      </w:tr>
      <w:tr w:rsidR="00E650CB" w:rsidRPr="00E650CB" w:rsidTr="000B2CA0">
        <w:tc>
          <w:tcPr>
            <w:tcW w:w="4785" w:type="dxa"/>
          </w:tcPr>
          <w:p w:rsidR="00E650CB" w:rsidRPr="00E650CB" w:rsidRDefault="00E650CB" w:rsidP="000B2CA0">
            <w:pPr>
              <w:pStyle w:val="aa"/>
              <w:ind w:left="0"/>
              <w:jc w:val="both"/>
              <w:rPr>
                <w:rFonts w:ascii="Arial" w:hAnsi="Arial" w:cs="Arial"/>
                <w:sz w:val="24"/>
                <w:szCs w:val="24"/>
              </w:rPr>
            </w:pPr>
            <w:r w:rsidRPr="00E650CB">
              <w:rPr>
                <w:rFonts w:ascii="Arial" w:hAnsi="Arial" w:cs="Arial"/>
                <w:sz w:val="24"/>
                <w:szCs w:val="24"/>
              </w:rPr>
              <w:t>От 1 до 5 лет</w:t>
            </w:r>
          </w:p>
        </w:tc>
        <w:tc>
          <w:tcPr>
            <w:tcW w:w="4786" w:type="dxa"/>
          </w:tcPr>
          <w:p w:rsidR="00E650CB" w:rsidRPr="00E650CB" w:rsidRDefault="00E650CB" w:rsidP="000B2CA0">
            <w:pPr>
              <w:pStyle w:val="aa"/>
              <w:ind w:left="0"/>
              <w:jc w:val="center"/>
              <w:rPr>
                <w:rFonts w:ascii="Arial" w:hAnsi="Arial" w:cs="Arial"/>
                <w:sz w:val="24"/>
                <w:szCs w:val="24"/>
              </w:rPr>
            </w:pPr>
            <w:r w:rsidRPr="00E650CB">
              <w:rPr>
                <w:rFonts w:ascii="Arial" w:hAnsi="Arial" w:cs="Arial"/>
                <w:sz w:val="24"/>
                <w:szCs w:val="24"/>
              </w:rPr>
              <w:t>10</w:t>
            </w:r>
          </w:p>
        </w:tc>
      </w:tr>
      <w:tr w:rsidR="00E650CB" w:rsidRPr="00E650CB" w:rsidTr="000B2CA0">
        <w:tc>
          <w:tcPr>
            <w:tcW w:w="4785" w:type="dxa"/>
          </w:tcPr>
          <w:p w:rsidR="00E650CB" w:rsidRPr="00E650CB" w:rsidRDefault="00E650CB" w:rsidP="000B2CA0">
            <w:pPr>
              <w:pStyle w:val="aa"/>
              <w:ind w:left="0"/>
              <w:jc w:val="both"/>
              <w:rPr>
                <w:rFonts w:ascii="Arial" w:hAnsi="Arial" w:cs="Arial"/>
                <w:sz w:val="24"/>
                <w:szCs w:val="24"/>
              </w:rPr>
            </w:pPr>
            <w:r w:rsidRPr="00E650CB">
              <w:rPr>
                <w:rFonts w:ascii="Arial" w:hAnsi="Arial" w:cs="Arial"/>
                <w:sz w:val="24"/>
                <w:szCs w:val="24"/>
              </w:rPr>
              <w:t>От 5 до 10 лет</w:t>
            </w:r>
          </w:p>
        </w:tc>
        <w:tc>
          <w:tcPr>
            <w:tcW w:w="4786" w:type="dxa"/>
          </w:tcPr>
          <w:p w:rsidR="00E650CB" w:rsidRPr="00E650CB" w:rsidRDefault="00E650CB" w:rsidP="000B2CA0">
            <w:pPr>
              <w:pStyle w:val="aa"/>
              <w:ind w:left="0"/>
              <w:jc w:val="center"/>
              <w:rPr>
                <w:rFonts w:ascii="Arial" w:hAnsi="Arial" w:cs="Arial"/>
                <w:sz w:val="24"/>
                <w:szCs w:val="24"/>
              </w:rPr>
            </w:pPr>
            <w:r w:rsidRPr="00E650CB">
              <w:rPr>
                <w:rFonts w:ascii="Arial" w:hAnsi="Arial" w:cs="Arial"/>
                <w:sz w:val="24"/>
                <w:szCs w:val="24"/>
              </w:rPr>
              <w:t>15</w:t>
            </w:r>
          </w:p>
        </w:tc>
      </w:tr>
      <w:tr w:rsidR="00E650CB" w:rsidRPr="00E650CB" w:rsidTr="000B2CA0">
        <w:tc>
          <w:tcPr>
            <w:tcW w:w="4785" w:type="dxa"/>
          </w:tcPr>
          <w:p w:rsidR="00E650CB" w:rsidRPr="00E650CB" w:rsidRDefault="00E650CB" w:rsidP="000B2CA0">
            <w:pPr>
              <w:pStyle w:val="aa"/>
              <w:ind w:left="0"/>
              <w:jc w:val="both"/>
              <w:rPr>
                <w:rFonts w:ascii="Arial" w:hAnsi="Arial" w:cs="Arial"/>
                <w:sz w:val="24"/>
                <w:szCs w:val="24"/>
              </w:rPr>
            </w:pPr>
            <w:r w:rsidRPr="00E650CB">
              <w:rPr>
                <w:rFonts w:ascii="Arial" w:hAnsi="Arial" w:cs="Arial"/>
                <w:sz w:val="24"/>
                <w:szCs w:val="24"/>
              </w:rPr>
              <w:t>От 10 до 15 лет</w:t>
            </w:r>
          </w:p>
        </w:tc>
        <w:tc>
          <w:tcPr>
            <w:tcW w:w="4786" w:type="dxa"/>
          </w:tcPr>
          <w:p w:rsidR="00E650CB" w:rsidRPr="00E650CB" w:rsidRDefault="00E650CB" w:rsidP="000B2CA0">
            <w:pPr>
              <w:pStyle w:val="aa"/>
              <w:ind w:left="0"/>
              <w:jc w:val="center"/>
              <w:rPr>
                <w:rFonts w:ascii="Arial" w:hAnsi="Arial" w:cs="Arial"/>
                <w:sz w:val="24"/>
                <w:szCs w:val="24"/>
              </w:rPr>
            </w:pPr>
            <w:r w:rsidRPr="00E650CB">
              <w:rPr>
                <w:rFonts w:ascii="Arial" w:hAnsi="Arial" w:cs="Arial"/>
                <w:sz w:val="24"/>
                <w:szCs w:val="24"/>
              </w:rPr>
              <w:t>20</w:t>
            </w:r>
          </w:p>
        </w:tc>
      </w:tr>
      <w:tr w:rsidR="00E650CB" w:rsidRPr="00E650CB" w:rsidTr="000B2CA0">
        <w:trPr>
          <w:trHeight w:val="379"/>
        </w:trPr>
        <w:tc>
          <w:tcPr>
            <w:tcW w:w="4785" w:type="dxa"/>
          </w:tcPr>
          <w:p w:rsidR="00E650CB" w:rsidRPr="00E650CB" w:rsidRDefault="00E650CB" w:rsidP="000B2CA0">
            <w:pPr>
              <w:pStyle w:val="aa"/>
              <w:ind w:left="0"/>
              <w:jc w:val="both"/>
              <w:rPr>
                <w:rFonts w:ascii="Arial" w:hAnsi="Arial" w:cs="Arial"/>
                <w:sz w:val="24"/>
                <w:szCs w:val="24"/>
              </w:rPr>
            </w:pPr>
            <w:r w:rsidRPr="00E650CB">
              <w:rPr>
                <w:rFonts w:ascii="Arial" w:hAnsi="Arial" w:cs="Arial"/>
                <w:sz w:val="24"/>
                <w:szCs w:val="24"/>
              </w:rPr>
              <w:t>От 15 лет и выше</w:t>
            </w:r>
          </w:p>
        </w:tc>
        <w:tc>
          <w:tcPr>
            <w:tcW w:w="4786" w:type="dxa"/>
          </w:tcPr>
          <w:p w:rsidR="00E650CB" w:rsidRPr="00E650CB" w:rsidRDefault="00E650CB" w:rsidP="000B2CA0">
            <w:pPr>
              <w:pStyle w:val="aa"/>
              <w:ind w:left="0"/>
              <w:jc w:val="center"/>
              <w:rPr>
                <w:rFonts w:ascii="Arial" w:hAnsi="Arial" w:cs="Arial"/>
                <w:sz w:val="24"/>
                <w:szCs w:val="24"/>
              </w:rPr>
            </w:pPr>
            <w:r w:rsidRPr="00E650CB">
              <w:rPr>
                <w:rFonts w:ascii="Arial" w:hAnsi="Arial" w:cs="Arial"/>
                <w:sz w:val="24"/>
                <w:szCs w:val="24"/>
              </w:rPr>
              <w:t>30</w:t>
            </w:r>
          </w:p>
        </w:tc>
      </w:tr>
    </w:tbl>
    <w:p w:rsidR="00E650CB" w:rsidRPr="00E650CB" w:rsidRDefault="00E650CB" w:rsidP="00E650CB">
      <w:pPr>
        <w:pStyle w:val="aa"/>
        <w:ind w:left="0" w:firstLine="142"/>
        <w:jc w:val="both"/>
        <w:rPr>
          <w:rFonts w:ascii="Arial" w:hAnsi="Arial" w:cs="Arial"/>
          <w:sz w:val="24"/>
          <w:szCs w:val="24"/>
        </w:rPr>
      </w:pPr>
      <w:r w:rsidRPr="00E650CB">
        <w:rPr>
          <w:rFonts w:ascii="Arial" w:hAnsi="Arial" w:cs="Arial"/>
          <w:sz w:val="24"/>
          <w:szCs w:val="24"/>
        </w:rPr>
        <w:tab/>
        <w:t>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законодательством Новосибирской области. При этом учитываются периоды работы (службы), ранее засчитанные в установленном порядке.</w:t>
      </w:r>
    </w:p>
    <w:p w:rsidR="00E650CB" w:rsidRPr="00E650CB" w:rsidRDefault="00E650CB" w:rsidP="00E650CB">
      <w:pPr>
        <w:pStyle w:val="aa"/>
        <w:ind w:left="0" w:firstLine="142"/>
        <w:jc w:val="both"/>
        <w:rPr>
          <w:rFonts w:ascii="Arial" w:hAnsi="Arial" w:cs="Arial"/>
          <w:sz w:val="24"/>
          <w:szCs w:val="24"/>
        </w:rPr>
      </w:pPr>
    </w:p>
    <w:p w:rsidR="00E650CB" w:rsidRPr="00E650CB" w:rsidRDefault="00E650CB" w:rsidP="00E650CB">
      <w:pPr>
        <w:pStyle w:val="aa"/>
        <w:numPr>
          <w:ilvl w:val="2"/>
          <w:numId w:val="19"/>
        </w:numPr>
        <w:spacing w:after="0" w:line="240" w:lineRule="auto"/>
        <w:jc w:val="center"/>
        <w:rPr>
          <w:rFonts w:ascii="Arial" w:hAnsi="Arial" w:cs="Arial"/>
          <w:sz w:val="24"/>
          <w:szCs w:val="24"/>
        </w:rPr>
      </w:pPr>
      <w:r w:rsidRPr="00E650CB">
        <w:rPr>
          <w:rFonts w:ascii="Arial" w:hAnsi="Arial" w:cs="Arial"/>
          <w:sz w:val="24"/>
          <w:szCs w:val="24"/>
        </w:rPr>
        <w:t>Ежемесячная надбавка за особые условия</w:t>
      </w:r>
    </w:p>
    <w:p w:rsidR="00E650CB" w:rsidRPr="00E650CB" w:rsidRDefault="00E650CB" w:rsidP="00E650CB">
      <w:pPr>
        <w:ind w:left="360"/>
        <w:jc w:val="center"/>
        <w:rPr>
          <w:rFonts w:ascii="Arial" w:hAnsi="Arial" w:cs="Arial"/>
          <w:sz w:val="24"/>
          <w:szCs w:val="24"/>
        </w:rPr>
      </w:pPr>
      <w:r w:rsidRPr="00E650CB">
        <w:rPr>
          <w:rFonts w:ascii="Arial" w:hAnsi="Arial" w:cs="Arial"/>
          <w:sz w:val="24"/>
          <w:szCs w:val="24"/>
        </w:rPr>
        <w:t xml:space="preserve"> муниципальной службы</w:t>
      </w:r>
    </w:p>
    <w:p w:rsidR="00E650CB" w:rsidRPr="00E650CB" w:rsidRDefault="00E650CB" w:rsidP="00E650CB">
      <w:pPr>
        <w:ind w:left="360"/>
        <w:jc w:val="both"/>
        <w:rPr>
          <w:rFonts w:ascii="Arial" w:hAnsi="Arial" w:cs="Arial"/>
          <w:sz w:val="24"/>
          <w:szCs w:val="24"/>
        </w:rPr>
      </w:pPr>
    </w:p>
    <w:p w:rsidR="00E650CB" w:rsidRPr="00E650CB" w:rsidRDefault="00E650CB" w:rsidP="00E650CB">
      <w:pPr>
        <w:jc w:val="both"/>
        <w:rPr>
          <w:rFonts w:ascii="Arial" w:hAnsi="Arial" w:cs="Arial"/>
          <w:sz w:val="24"/>
          <w:szCs w:val="24"/>
        </w:rPr>
      </w:pPr>
      <w:r w:rsidRPr="00E650CB">
        <w:rPr>
          <w:rFonts w:ascii="Arial" w:hAnsi="Arial" w:cs="Arial"/>
          <w:sz w:val="24"/>
          <w:szCs w:val="24"/>
        </w:rPr>
        <w:tab/>
        <w:t>Ежемесячная надбавка за особые условия муниципальной службы устанавливается в следующих размерах в соответствии с утвержденным порядком (приложение № 1) в следующих размерах:</w:t>
      </w:r>
    </w:p>
    <w:tbl>
      <w:tblPr>
        <w:tblStyle w:val="ac"/>
        <w:tblW w:w="0" w:type="auto"/>
        <w:tblLook w:val="04A0"/>
      </w:tblPr>
      <w:tblGrid>
        <w:gridCol w:w="4785"/>
        <w:gridCol w:w="4786"/>
      </w:tblGrid>
      <w:tr w:rsidR="00E650CB" w:rsidRPr="00E650CB" w:rsidTr="000B2CA0">
        <w:tc>
          <w:tcPr>
            <w:tcW w:w="4785" w:type="dxa"/>
          </w:tcPr>
          <w:p w:rsidR="00E650CB" w:rsidRPr="00E650CB" w:rsidRDefault="00E650CB" w:rsidP="000B2CA0">
            <w:pPr>
              <w:jc w:val="center"/>
              <w:rPr>
                <w:rFonts w:ascii="Arial" w:hAnsi="Arial" w:cs="Arial"/>
                <w:sz w:val="24"/>
                <w:szCs w:val="24"/>
              </w:rPr>
            </w:pPr>
            <w:r w:rsidRPr="00E650CB">
              <w:rPr>
                <w:rFonts w:ascii="Arial" w:hAnsi="Arial" w:cs="Arial"/>
                <w:sz w:val="24"/>
                <w:szCs w:val="24"/>
              </w:rPr>
              <w:lastRenderedPageBreak/>
              <w:t>Наименование группы должностей</w:t>
            </w:r>
          </w:p>
          <w:p w:rsidR="00E650CB" w:rsidRPr="00E650CB" w:rsidRDefault="00E650CB" w:rsidP="000B2CA0">
            <w:pPr>
              <w:jc w:val="center"/>
              <w:rPr>
                <w:rFonts w:ascii="Arial" w:hAnsi="Arial" w:cs="Arial"/>
                <w:sz w:val="24"/>
                <w:szCs w:val="24"/>
              </w:rPr>
            </w:pPr>
            <w:r w:rsidRPr="00E650CB">
              <w:rPr>
                <w:rFonts w:ascii="Arial" w:hAnsi="Arial" w:cs="Arial"/>
                <w:sz w:val="24"/>
                <w:szCs w:val="24"/>
              </w:rPr>
              <w:t>муниципальной службы</w:t>
            </w:r>
          </w:p>
        </w:tc>
        <w:tc>
          <w:tcPr>
            <w:tcW w:w="4786" w:type="dxa"/>
          </w:tcPr>
          <w:p w:rsidR="00E650CB" w:rsidRPr="00E650CB" w:rsidRDefault="00E650CB" w:rsidP="000B2CA0">
            <w:pPr>
              <w:jc w:val="center"/>
              <w:rPr>
                <w:rFonts w:ascii="Arial" w:hAnsi="Arial" w:cs="Arial"/>
                <w:sz w:val="24"/>
                <w:szCs w:val="24"/>
              </w:rPr>
            </w:pPr>
            <w:r w:rsidRPr="00E650CB">
              <w:rPr>
                <w:rFonts w:ascii="Arial" w:hAnsi="Arial" w:cs="Arial"/>
                <w:sz w:val="24"/>
                <w:szCs w:val="24"/>
              </w:rPr>
              <w:t>Процент должностного оклада</w:t>
            </w:r>
          </w:p>
        </w:tc>
      </w:tr>
      <w:tr w:rsidR="00E650CB" w:rsidRPr="00E650CB" w:rsidTr="000B2CA0">
        <w:trPr>
          <w:trHeight w:val="331"/>
        </w:trPr>
        <w:tc>
          <w:tcPr>
            <w:tcW w:w="4785"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Ведущая должность</w:t>
            </w:r>
          </w:p>
        </w:tc>
        <w:tc>
          <w:tcPr>
            <w:tcW w:w="4786" w:type="dxa"/>
          </w:tcPr>
          <w:p w:rsidR="00E650CB" w:rsidRPr="00E650CB" w:rsidRDefault="00E650CB" w:rsidP="000B2CA0">
            <w:pPr>
              <w:jc w:val="center"/>
              <w:rPr>
                <w:rFonts w:ascii="Arial" w:hAnsi="Arial" w:cs="Arial"/>
                <w:sz w:val="24"/>
                <w:szCs w:val="24"/>
              </w:rPr>
            </w:pPr>
            <w:r w:rsidRPr="00E650CB">
              <w:rPr>
                <w:rFonts w:ascii="Arial" w:hAnsi="Arial" w:cs="Arial"/>
                <w:sz w:val="24"/>
                <w:szCs w:val="24"/>
              </w:rPr>
              <w:t>До 120</w:t>
            </w:r>
          </w:p>
        </w:tc>
      </w:tr>
      <w:tr w:rsidR="00E650CB" w:rsidRPr="00E650CB" w:rsidTr="000B2CA0">
        <w:tc>
          <w:tcPr>
            <w:tcW w:w="4785"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 xml:space="preserve">Младшая должность </w:t>
            </w:r>
          </w:p>
        </w:tc>
        <w:tc>
          <w:tcPr>
            <w:tcW w:w="4786" w:type="dxa"/>
          </w:tcPr>
          <w:p w:rsidR="00E650CB" w:rsidRPr="00E650CB" w:rsidRDefault="00E650CB" w:rsidP="000B2CA0">
            <w:pPr>
              <w:jc w:val="center"/>
              <w:rPr>
                <w:rFonts w:ascii="Arial" w:hAnsi="Arial" w:cs="Arial"/>
                <w:sz w:val="24"/>
                <w:szCs w:val="24"/>
              </w:rPr>
            </w:pPr>
            <w:r w:rsidRPr="00E650CB">
              <w:rPr>
                <w:rFonts w:ascii="Arial" w:hAnsi="Arial" w:cs="Arial"/>
                <w:sz w:val="24"/>
                <w:szCs w:val="24"/>
              </w:rPr>
              <w:t>До 60</w:t>
            </w:r>
          </w:p>
        </w:tc>
      </w:tr>
    </w:tbl>
    <w:p w:rsidR="00E650CB" w:rsidRPr="00E650CB" w:rsidRDefault="00E650CB" w:rsidP="00E650CB">
      <w:pPr>
        <w:jc w:val="both"/>
        <w:rPr>
          <w:rFonts w:ascii="Arial" w:hAnsi="Arial" w:cs="Arial"/>
          <w:sz w:val="24"/>
          <w:szCs w:val="24"/>
        </w:rPr>
      </w:pPr>
    </w:p>
    <w:p w:rsidR="00E650CB" w:rsidRPr="00E650CB" w:rsidRDefault="00E650CB" w:rsidP="00E650CB">
      <w:pPr>
        <w:pStyle w:val="aa"/>
        <w:numPr>
          <w:ilvl w:val="2"/>
          <w:numId w:val="19"/>
        </w:numPr>
        <w:spacing w:after="0" w:line="240" w:lineRule="auto"/>
        <w:jc w:val="both"/>
        <w:rPr>
          <w:rFonts w:ascii="Arial" w:hAnsi="Arial" w:cs="Arial"/>
          <w:sz w:val="24"/>
          <w:szCs w:val="24"/>
        </w:rPr>
      </w:pPr>
      <w:r w:rsidRPr="00E650CB">
        <w:rPr>
          <w:rFonts w:ascii="Arial" w:hAnsi="Arial" w:cs="Arial"/>
          <w:sz w:val="24"/>
          <w:szCs w:val="24"/>
        </w:rPr>
        <w:t>Ежемесячное денежное поощрение муниципальным служащим устанавливается в зависимости от численности на территории поселения и от занимаемой должности.</w:t>
      </w:r>
    </w:p>
    <w:tbl>
      <w:tblPr>
        <w:tblStyle w:val="ac"/>
        <w:tblW w:w="0" w:type="auto"/>
        <w:tblLook w:val="04A0"/>
      </w:tblPr>
      <w:tblGrid>
        <w:gridCol w:w="7196"/>
        <w:gridCol w:w="2375"/>
      </w:tblGrid>
      <w:tr w:rsidR="00E650CB" w:rsidRPr="00E650CB" w:rsidTr="000B2CA0">
        <w:tc>
          <w:tcPr>
            <w:tcW w:w="7196" w:type="dxa"/>
          </w:tcPr>
          <w:p w:rsidR="00E650CB" w:rsidRPr="00E650CB" w:rsidRDefault="00E650CB" w:rsidP="000B2CA0">
            <w:pPr>
              <w:jc w:val="center"/>
              <w:rPr>
                <w:rFonts w:ascii="Arial" w:hAnsi="Arial" w:cs="Arial"/>
                <w:sz w:val="24"/>
                <w:szCs w:val="24"/>
              </w:rPr>
            </w:pPr>
            <w:r w:rsidRPr="00E650CB">
              <w:rPr>
                <w:rFonts w:ascii="Arial" w:hAnsi="Arial" w:cs="Arial"/>
                <w:sz w:val="24"/>
                <w:szCs w:val="24"/>
              </w:rPr>
              <w:t>Наименование должности</w:t>
            </w:r>
          </w:p>
        </w:tc>
        <w:tc>
          <w:tcPr>
            <w:tcW w:w="2375" w:type="dxa"/>
          </w:tcPr>
          <w:p w:rsidR="00E650CB" w:rsidRPr="00E650CB" w:rsidRDefault="00E650CB" w:rsidP="000B2CA0">
            <w:pPr>
              <w:jc w:val="center"/>
              <w:rPr>
                <w:rFonts w:ascii="Arial" w:hAnsi="Arial" w:cs="Arial"/>
                <w:sz w:val="24"/>
                <w:szCs w:val="24"/>
              </w:rPr>
            </w:pPr>
            <w:r w:rsidRPr="00E650CB">
              <w:rPr>
                <w:rFonts w:ascii="Arial" w:hAnsi="Arial" w:cs="Arial"/>
                <w:sz w:val="24"/>
                <w:szCs w:val="24"/>
              </w:rPr>
              <w:t>Норматив ЕДП</w:t>
            </w:r>
          </w:p>
        </w:tc>
      </w:tr>
      <w:tr w:rsidR="00E650CB" w:rsidRPr="00E650CB" w:rsidTr="000B2CA0">
        <w:tc>
          <w:tcPr>
            <w:tcW w:w="7196"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Заместитель Главы администрации</w:t>
            </w:r>
          </w:p>
        </w:tc>
        <w:tc>
          <w:tcPr>
            <w:tcW w:w="2375"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1,50-2,38</w:t>
            </w:r>
          </w:p>
        </w:tc>
      </w:tr>
      <w:tr w:rsidR="00E650CB" w:rsidRPr="00E650CB" w:rsidTr="000B2CA0">
        <w:tc>
          <w:tcPr>
            <w:tcW w:w="7196"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Специалист 1-го разряда</w:t>
            </w:r>
          </w:p>
        </w:tc>
        <w:tc>
          <w:tcPr>
            <w:tcW w:w="2375"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1,50-3,05</w:t>
            </w:r>
          </w:p>
        </w:tc>
      </w:tr>
      <w:tr w:rsidR="00E650CB" w:rsidRPr="00E650CB" w:rsidTr="000B2CA0">
        <w:tc>
          <w:tcPr>
            <w:tcW w:w="7196"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Специалист 2-го разряда</w:t>
            </w:r>
          </w:p>
        </w:tc>
        <w:tc>
          <w:tcPr>
            <w:tcW w:w="2375" w:type="dxa"/>
          </w:tcPr>
          <w:p w:rsidR="00E650CB" w:rsidRPr="00E650CB" w:rsidRDefault="00E650CB" w:rsidP="000B2CA0">
            <w:pPr>
              <w:jc w:val="both"/>
              <w:rPr>
                <w:rFonts w:ascii="Arial" w:hAnsi="Arial" w:cs="Arial"/>
                <w:sz w:val="24"/>
                <w:szCs w:val="24"/>
              </w:rPr>
            </w:pPr>
            <w:r w:rsidRPr="00E650CB">
              <w:rPr>
                <w:rFonts w:ascii="Arial" w:hAnsi="Arial" w:cs="Arial"/>
                <w:sz w:val="24"/>
                <w:szCs w:val="24"/>
              </w:rPr>
              <w:t>1,50-3,05</w:t>
            </w:r>
          </w:p>
        </w:tc>
      </w:tr>
    </w:tbl>
    <w:p w:rsidR="00E650CB" w:rsidRPr="00E650CB" w:rsidRDefault="00E650CB" w:rsidP="00E650CB">
      <w:pPr>
        <w:pStyle w:val="aa"/>
        <w:ind w:left="108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roofErr w:type="gramStart"/>
      <w:r w:rsidRPr="00E650CB">
        <w:rPr>
          <w:rFonts w:ascii="Arial" w:hAnsi="Arial" w:cs="Arial"/>
          <w:sz w:val="24"/>
          <w:szCs w:val="24"/>
        </w:rPr>
        <w:t>Конкретный размер ежемесячного денежного поощрения устанавливается Главой Погорельского сельсовета Чановского района Новосибирской области в соответствии с Порядком выплаты денежного поощрения по результатам оценки трудовой деятельности муниципального служащего за отработанный месяц в зависимости от реального вклада муниципального служащего в результаты деятельности органов местного самоуправления Погорельского сельсовета Чановского района Новосибирской области (приложение № 2).</w:t>
      </w:r>
      <w:proofErr w:type="gramEnd"/>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3.2.5. 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xml:space="preserve">3.2.6. Для муниципальных служащих предусматривается выплата премии за выполнение особо важных и сложных заданий. </w:t>
      </w:r>
      <w:proofErr w:type="gramStart"/>
      <w:r w:rsidRPr="00E650CB">
        <w:rPr>
          <w:rFonts w:ascii="Arial" w:hAnsi="Arial" w:cs="Arial"/>
          <w:sz w:val="24"/>
          <w:szCs w:val="24"/>
        </w:rPr>
        <w:t>Конкретный размер устанавливается Главой Погорельского сельсовета Чановского района Новосибирской области в соответствии с Порядком выплаты премии за выполнение особо важных и сложных заданий в зависимости от реального вклада муниципального служащего в результаты деятельности органов местного самоуправления Погорельского сельсовета Чановского района Новосибирской области и максимальными размерами для конкретного муниципального служащего не ограничивается (приложение № 3).</w:t>
      </w:r>
      <w:proofErr w:type="gramEnd"/>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3.2.7. Муниципальным служащим производится единовременная выплата при предоставлении ежегодного оплачиваемого отпуска в размере двух должностных окладов в соответствии с утвержденным порядком (приложение № 4).</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3.2.8. Муниципальным служащим выплачивается материальная помощь в размере одного должностного оклада в соответствии с утвержденным порядком (приложение № 5).</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3.2.9. Иные выплаты стимулирующего характера (приложение № 6).</w:t>
      </w:r>
    </w:p>
    <w:p w:rsid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pStyle w:val="aa"/>
        <w:numPr>
          <w:ilvl w:val="0"/>
          <w:numId w:val="19"/>
        </w:numPr>
        <w:spacing w:after="0" w:line="240" w:lineRule="auto"/>
        <w:jc w:val="center"/>
        <w:rPr>
          <w:rFonts w:ascii="Arial" w:hAnsi="Arial" w:cs="Arial"/>
          <w:b/>
          <w:sz w:val="24"/>
          <w:szCs w:val="24"/>
        </w:rPr>
      </w:pPr>
      <w:r w:rsidRPr="00E650CB">
        <w:rPr>
          <w:rFonts w:ascii="Arial" w:hAnsi="Arial" w:cs="Arial"/>
          <w:b/>
          <w:sz w:val="24"/>
          <w:szCs w:val="24"/>
        </w:rPr>
        <w:lastRenderedPageBreak/>
        <w:t>Заключительные положения</w:t>
      </w:r>
    </w:p>
    <w:p w:rsidR="00E650CB" w:rsidRPr="00E650CB" w:rsidRDefault="00E650CB" w:rsidP="00E650CB">
      <w:pPr>
        <w:ind w:left="360"/>
        <w:jc w:val="center"/>
        <w:rPr>
          <w:rFonts w:ascii="Arial" w:hAnsi="Arial" w:cs="Arial"/>
          <w:b/>
          <w:sz w:val="24"/>
          <w:szCs w:val="24"/>
        </w:rPr>
      </w:pPr>
    </w:p>
    <w:p w:rsidR="00E650CB" w:rsidRPr="00E650CB" w:rsidRDefault="00E650CB" w:rsidP="00E650CB">
      <w:pPr>
        <w:pStyle w:val="aa"/>
        <w:numPr>
          <w:ilvl w:val="1"/>
          <w:numId w:val="19"/>
        </w:numPr>
        <w:spacing w:after="0" w:line="240" w:lineRule="auto"/>
        <w:ind w:left="0" w:firstLine="0"/>
        <w:jc w:val="both"/>
        <w:rPr>
          <w:rFonts w:ascii="Arial" w:hAnsi="Arial" w:cs="Arial"/>
          <w:sz w:val="24"/>
          <w:szCs w:val="24"/>
        </w:rPr>
      </w:pPr>
      <w:r w:rsidRPr="00E650CB">
        <w:rPr>
          <w:rFonts w:ascii="Arial" w:hAnsi="Arial" w:cs="Arial"/>
          <w:sz w:val="24"/>
          <w:szCs w:val="24"/>
        </w:rPr>
        <w:t>Конкретный размер должностного оклада муниципального служащего, а также размеры ежемесячных и иных дополнительных выплат устанавливаются Главой Погорельского сельсовета Чановского района Новосибирской области в соответствии с данным Положением в пределах установленного фонда оплаты труда на текущий год.</w:t>
      </w:r>
    </w:p>
    <w:p w:rsidR="00E650CB" w:rsidRPr="00E650CB" w:rsidRDefault="00E650CB" w:rsidP="00E650CB">
      <w:pPr>
        <w:pStyle w:val="aa"/>
        <w:numPr>
          <w:ilvl w:val="1"/>
          <w:numId w:val="19"/>
        </w:numPr>
        <w:spacing w:after="0" w:line="240" w:lineRule="auto"/>
        <w:ind w:left="0" w:firstLine="0"/>
        <w:jc w:val="both"/>
        <w:rPr>
          <w:rFonts w:ascii="Arial" w:hAnsi="Arial" w:cs="Arial"/>
          <w:sz w:val="24"/>
          <w:szCs w:val="24"/>
        </w:rPr>
      </w:pPr>
      <w:r w:rsidRPr="00E650CB">
        <w:rPr>
          <w:rFonts w:ascii="Arial" w:hAnsi="Arial" w:cs="Arial"/>
          <w:sz w:val="24"/>
          <w:szCs w:val="24"/>
        </w:rPr>
        <w:t>Увеличение (индексация) денежного вознаграждения лиц, замещающих муниципальные должности, должностных окладов муниципальных служащих производится одновременно при увеличении (индексации) должностного оклада по должности государственной гражданской службы Новосибирской области «специалист».</w:t>
      </w:r>
    </w:p>
    <w:p w:rsidR="00E650CB" w:rsidRPr="00E650CB" w:rsidRDefault="00E650CB" w:rsidP="00E650CB">
      <w:pPr>
        <w:pStyle w:val="aa"/>
        <w:numPr>
          <w:ilvl w:val="1"/>
          <w:numId w:val="19"/>
        </w:numPr>
        <w:spacing w:after="0" w:line="240" w:lineRule="auto"/>
        <w:ind w:left="0" w:firstLine="0"/>
        <w:jc w:val="both"/>
        <w:rPr>
          <w:rFonts w:ascii="Arial" w:hAnsi="Arial" w:cs="Arial"/>
          <w:sz w:val="24"/>
          <w:szCs w:val="24"/>
        </w:rPr>
      </w:pPr>
      <w:r w:rsidRPr="00E650CB">
        <w:rPr>
          <w:rFonts w:ascii="Arial" w:hAnsi="Arial" w:cs="Arial"/>
          <w:sz w:val="24"/>
          <w:szCs w:val="24"/>
        </w:rPr>
        <w:t xml:space="preserve">При индексации денежного вознаграждения лиц, замещающих муниципальные должности, должностных окладов муниципальных служащих их меры подлежат округлению до целого рубля в сторону увеличения. </w:t>
      </w: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rPr>
          <w:rFonts w:ascii="Arial" w:hAnsi="Arial" w:cs="Arial"/>
          <w:sz w:val="24"/>
          <w:szCs w:val="24"/>
        </w:rPr>
      </w:pP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lastRenderedPageBreak/>
        <w:t>ПРИЛОЖЕНИЕ № 1</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к положению об оплате труда лиц,</w:t>
      </w:r>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замещающих</w:t>
      </w:r>
      <w:proofErr w:type="gramEnd"/>
      <w:r w:rsidRPr="00E650CB">
        <w:rPr>
          <w:rFonts w:ascii="Arial" w:hAnsi="Arial" w:cs="Arial"/>
          <w:sz w:val="24"/>
          <w:szCs w:val="24"/>
        </w:rPr>
        <w:t xml:space="preserve"> муниципальные должности, </w:t>
      </w:r>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действующих</w:t>
      </w:r>
      <w:proofErr w:type="gramEnd"/>
      <w:r w:rsidRPr="00E650CB">
        <w:rPr>
          <w:rFonts w:ascii="Arial" w:hAnsi="Arial" w:cs="Arial"/>
          <w:sz w:val="24"/>
          <w:szCs w:val="24"/>
        </w:rPr>
        <w:t xml:space="preserve"> на постоянной основе,</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 xml:space="preserve">муниципальных служащих </w:t>
      </w:r>
      <w:proofErr w:type="gramStart"/>
      <w:r w:rsidRPr="00E650CB">
        <w:rPr>
          <w:rFonts w:ascii="Arial" w:hAnsi="Arial" w:cs="Arial"/>
          <w:sz w:val="24"/>
          <w:szCs w:val="24"/>
        </w:rPr>
        <w:t>в</w:t>
      </w:r>
      <w:proofErr w:type="gramEnd"/>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органах</w:t>
      </w:r>
      <w:proofErr w:type="gramEnd"/>
      <w:r w:rsidRPr="00E650CB">
        <w:rPr>
          <w:rFonts w:ascii="Arial" w:hAnsi="Arial" w:cs="Arial"/>
          <w:sz w:val="24"/>
          <w:szCs w:val="24"/>
        </w:rPr>
        <w:t xml:space="preserve"> местного самоуправления</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Погорельского сельсовета</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 xml:space="preserve">Чановского района Новосибирской области </w:t>
      </w:r>
    </w:p>
    <w:p w:rsidR="00E650CB" w:rsidRPr="00E650CB" w:rsidRDefault="00E650CB" w:rsidP="00E650CB">
      <w:pPr>
        <w:ind w:firstLine="360"/>
        <w:jc w:val="right"/>
        <w:rPr>
          <w:rFonts w:ascii="Arial" w:hAnsi="Arial" w:cs="Arial"/>
          <w:sz w:val="24"/>
          <w:szCs w:val="24"/>
        </w:rPr>
      </w:pPr>
    </w:p>
    <w:p w:rsidR="00E650CB" w:rsidRPr="00E650CB" w:rsidRDefault="00E650CB" w:rsidP="00E650CB">
      <w:pPr>
        <w:ind w:firstLine="360"/>
        <w:jc w:val="center"/>
        <w:rPr>
          <w:rFonts w:ascii="Arial" w:hAnsi="Arial" w:cs="Arial"/>
          <w:sz w:val="24"/>
          <w:szCs w:val="24"/>
        </w:rPr>
      </w:pPr>
      <w:r w:rsidRPr="00E650CB">
        <w:rPr>
          <w:rFonts w:ascii="Arial" w:hAnsi="Arial" w:cs="Arial"/>
          <w:sz w:val="24"/>
          <w:szCs w:val="24"/>
        </w:rPr>
        <w:t>ПОРЯДОК</w:t>
      </w:r>
    </w:p>
    <w:p w:rsidR="00E650CB" w:rsidRPr="00E650CB" w:rsidRDefault="00E650CB" w:rsidP="00E650CB">
      <w:pPr>
        <w:ind w:firstLine="360"/>
        <w:jc w:val="center"/>
        <w:rPr>
          <w:rFonts w:ascii="Arial" w:hAnsi="Arial" w:cs="Arial"/>
          <w:sz w:val="24"/>
          <w:szCs w:val="24"/>
        </w:rPr>
      </w:pPr>
      <w:r w:rsidRPr="00E650CB">
        <w:rPr>
          <w:rFonts w:ascii="Arial" w:hAnsi="Arial" w:cs="Arial"/>
          <w:sz w:val="24"/>
          <w:szCs w:val="24"/>
        </w:rPr>
        <w:t>выплаты ежемесячной надбавки за особые условия муниципальной службы муниципальным служащим органов местного самоуправления Погорельского сельсовета Чановского района Новосибирской области</w:t>
      </w:r>
    </w:p>
    <w:p w:rsidR="00E650CB" w:rsidRPr="00E650CB" w:rsidRDefault="00E650CB" w:rsidP="00E650CB">
      <w:pPr>
        <w:ind w:firstLine="360"/>
        <w:jc w:val="center"/>
        <w:rPr>
          <w:rFonts w:ascii="Arial" w:hAnsi="Arial" w:cs="Arial"/>
          <w:sz w:val="24"/>
          <w:szCs w:val="24"/>
        </w:rPr>
      </w:pP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К особым условиям муниципальной службы, за которые устанавливается ежемесячная надбавка к должностному окладу муниципального служащего за особые условия муниципальной службы, относятся сложность, напряженность, специальный режим работы, иные особые условия.</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Конкретный размер ежемесячной надбавки к должностному окладу муниципальным служащим за особые условия муниципальной службы устанавливается Главой Погорельского сельсовета Чановского района Новосибирской области с учетом объема выполняемых им должностных обязанностей, интенсивности труда, режима рабочего времени в зависимости от группы должностей и оформляется распоряжением.</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Муниципальному служащему, назначенному на должность в течение календарного года, размер надбавки устанавливается в распоряжении о назначении на должность.</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В целях повышения заинтересованности муниципальных служащих в результатах своей деятельности и качестве выполнения должностных обязанностей, в зависимости от результатов исполнения должностных обязанностей и изменения условий труда размер ежемесячной надбавки может пересматриваться в сторону увеличения в размерах, установленных положением об оплате труда.</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В случае уменьшения объема выполняемых работ, снижения интенсивности размер надбавки может быть пересмотрен в сторону уменьшения.</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lastRenderedPageBreak/>
        <w:t>Выплата муниципальным служащим ежемесячной надбавки к должностному окладу за особые условия муниципальной службы производится одновременно с выплатой должностных окладов за соответствующий месяц.</w:t>
      </w: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lastRenderedPageBreak/>
        <w:t>ПРИЛОЖЕНИЕ № 2</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к положению об оплате труда лиц,</w:t>
      </w:r>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замещающих</w:t>
      </w:r>
      <w:proofErr w:type="gramEnd"/>
      <w:r w:rsidRPr="00E650CB">
        <w:rPr>
          <w:rFonts w:ascii="Arial" w:hAnsi="Arial" w:cs="Arial"/>
          <w:sz w:val="24"/>
          <w:szCs w:val="24"/>
        </w:rPr>
        <w:t xml:space="preserve"> муниципальные должности, </w:t>
      </w:r>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действующих</w:t>
      </w:r>
      <w:proofErr w:type="gramEnd"/>
      <w:r w:rsidRPr="00E650CB">
        <w:rPr>
          <w:rFonts w:ascii="Arial" w:hAnsi="Arial" w:cs="Arial"/>
          <w:sz w:val="24"/>
          <w:szCs w:val="24"/>
        </w:rPr>
        <w:t xml:space="preserve"> на постоянной основе,</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 xml:space="preserve">муниципальных служащих </w:t>
      </w:r>
      <w:proofErr w:type="gramStart"/>
      <w:r w:rsidRPr="00E650CB">
        <w:rPr>
          <w:rFonts w:ascii="Arial" w:hAnsi="Arial" w:cs="Arial"/>
          <w:sz w:val="24"/>
          <w:szCs w:val="24"/>
        </w:rPr>
        <w:t>в</w:t>
      </w:r>
      <w:proofErr w:type="gramEnd"/>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органах</w:t>
      </w:r>
      <w:proofErr w:type="gramEnd"/>
      <w:r w:rsidRPr="00E650CB">
        <w:rPr>
          <w:rFonts w:ascii="Arial" w:hAnsi="Arial" w:cs="Arial"/>
          <w:sz w:val="24"/>
          <w:szCs w:val="24"/>
        </w:rPr>
        <w:t xml:space="preserve"> местного самоуправления</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Погорельского сельсовета</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Чановского района Новосибирской области</w:t>
      </w:r>
    </w:p>
    <w:p w:rsidR="00E650CB" w:rsidRPr="00E650CB" w:rsidRDefault="00E650CB" w:rsidP="00E650CB">
      <w:pPr>
        <w:ind w:firstLine="360"/>
        <w:jc w:val="right"/>
        <w:rPr>
          <w:rFonts w:ascii="Arial" w:hAnsi="Arial" w:cs="Arial"/>
          <w:sz w:val="24"/>
          <w:szCs w:val="24"/>
        </w:rPr>
      </w:pPr>
    </w:p>
    <w:p w:rsidR="00E650CB" w:rsidRPr="00E650CB" w:rsidRDefault="00E650CB" w:rsidP="00E650CB">
      <w:pPr>
        <w:ind w:firstLine="360"/>
        <w:jc w:val="center"/>
        <w:rPr>
          <w:rFonts w:ascii="Arial" w:hAnsi="Arial" w:cs="Arial"/>
          <w:sz w:val="24"/>
          <w:szCs w:val="24"/>
        </w:rPr>
      </w:pPr>
      <w:r w:rsidRPr="00E650CB">
        <w:rPr>
          <w:rFonts w:ascii="Arial" w:hAnsi="Arial" w:cs="Arial"/>
          <w:sz w:val="24"/>
          <w:szCs w:val="24"/>
        </w:rPr>
        <w:t>ПОРЯДОК</w:t>
      </w:r>
    </w:p>
    <w:p w:rsidR="00E650CB" w:rsidRPr="00E650CB" w:rsidRDefault="00E650CB" w:rsidP="00E650CB">
      <w:pPr>
        <w:ind w:firstLine="360"/>
        <w:jc w:val="center"/>
        <w:rPr>
          <w:rFonts w:ascii="Arial" w:hAnsi="Arial" w:cs="Arial"/>
          <w:sz w:val="24"/>
          <w:szCs w:val="24"/>
        </w:rPr>
      </w:pPr>
      <w:r w:rsidRPr="00E650CB">
        <w:rPr>
          <w:rFonts w:ascii="Arial" w:hAnsi="Arial" w:cs="Arial"/>
          <w:sz w:val="24"/>
          <w:szCs w:val="24"/>
        </w:rPr>
        <w:t>Выплаты ежемесячного денежного поощрения муниципальным служащим органов местного самоуправления Погорельского сельсовета Чановского района Новосибирской области</w:t>
      </w:r>
    </w:p>
    <w:p w:rsidR="00E650CB" w:rsidRPr="00E650CB" w:rsidRDefault="00E650CB" w:rsidP="00E650CB">
      <w:pPr>
        <w:ind w:firstLine="360"/>
        <w:jc w:val="center"/>
        <w:rPr>
          <w:rFonts w:ascii="Arial" w:hAnsi="Arial" w:cs="Arial"/>
          <w:sz w:val="24"/>
          <w:szCs w:val="24"/>
        </w:rPr>
      </w:pP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По результатам работы за месяц муниципальному служащему выплачивается ежемесячное денежное поощрение (дале</w:t>
      </w:r>
      <w:proofErr w:type="gramStart"/>
      <w:r w:rsidRPr="00E650CB">
        <w:rPr>
          <w:rFonts w:ascii="Arial" w:hAnsi="Arial" w:cs="Arial"/>
          <w:sz w:val="24"/>
          <w:szCs w:val="24"/>
        </w:rPr>
        <w:t>е-</w:t>
      </w:r>
      <w:proofErr w:type="gramEnd"/>
      <w:r w:rsidRPr="00E650CB">
        <w:rPr>
          <w:rFonts w:ascii="Arial" w:hAnsi="Arial" w:cs="Arial"/>
          <w:sz w:val="24"/>
          <w:szCs w:val="24"/>
        </w:rPr>
        <w:t xml:space="preserve"> денежное поощрение).</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Размер денежного поощрения определяется в зависимости от личного вклада муниципального служащего в результаты деятельности органов местного самоуправления. Максимальный размер ежемесячного денежного поощрения составляет  по ведущей группе должностей 238%, по младшей группе должностей 305% должностного оклада. Основным условием размера денежного поощрения муниципальному служащему является качественное выполнение должностных обязанностей и конкретных заданий в установленные сроки.</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При определении конкретного размера денежного поощрения учитываются:</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уровень исполнительской дисциплины, своевременное и качественное выполнение должностных обязанностей;</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своевременное исполнение документов, поручений, заданий стоящих на контроле;</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степень самостоятельности и ответственности, инициатива;</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профессиональная компетентность муниципальных служащих;</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творческое отношение к исполнению должностных обязанностей;</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новизна вырабатываемых и предлагаемых решений, применение в работе временных форм и методов работы;</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lastRenderedPageBreak/>
        <w:t>- опыт профессиональной служебной деятельности;</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соблюдение ограничений и запретов, связанных с прохождением муниципальной службы;</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участие в общественных мероприятиях, выполнение поручений не входящих в должностные обязанности;</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соблюдение трудовой дисциплины.</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Установленные показатели не должны противоречить друг другу с тем, чтобы улучшение одних показателей (условий) не повлекло ухудшение других.</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За невыполнение или некачественное выполнение одного из показателей размер ежемесячного денежного поощрения снижается на 10% должностного оклада. За отчетный период снижение ежемесячного денежного поощрения не может превышать более 50%.</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Решение о размере и выплате денежного поощрения принимается Главой Погорельского сельсовета Чановского района Новосибирской области. Выплата работнику денежного поощрения производится одновременно с выплатой должностного оклада за соответствующий месяц.</w:t>
      </w: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lastRenderedPageBreak/>
        <w:t>ПРИЛОЖЕНИЕ № 3</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к положению об оплате труда лиц,</w:t>
      </w:r>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замещающих</w:t>
      </w:r>
      <w:proofErr w:type="gramEnd"/>
      <w:r w:rsidRPr="00E650CB">
        <w:rPr>
          <w:rFonts w:ascii="Arial" w:hAnsi="Arial" w:cs="Arial"/>
          <w:sz w:val="24"/>
          <w:szCs w:val="24"/>
        </w:rPr>
        <w:t xml:space="preserve"> муниципальные должности, </w:t>
      </w:r>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действующих</w:t>
      </w:r>
      <w:proofErr w:type="gramEnd"/>
      <w:r w:rsidRPr="00E650CB">
        <w:rPr>
          <w:rFonts w:ascii="Arial" w:hAnsi="Arial" w:cs="Arial"/>
          <w:sz w:val="24"/>
          <w:szCs w:val="24"/>
        </w:rPr>
        <w:t xml:space="preserve"> на постоянной основе,</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 xml:space="preserve">муниципальных служащих </w:t>
      </w:r>
      <w:proofErr w:type="gramStart"/>
      <w:r w:rsidRPr="00E650CB">
        <w:rPr>
          <w:rFonts w:ascii="Arial" w:hAnsi="Arial" w:cs="Arial"/>
          <w:sz w:val="24"/>
          <w:szCs w:val="24"/>
        </w:rPr>
        <w:t>в</w:t>
      </w:r>
      <w:proofErr w:type="gramEnd"/>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органах</w:t>
      </w:r>
      <w:proofErr w:type="gramEnd"/>
      <w:r w:rsidRPr="00E650CB">
        <w:rPr>
          <w:rFonts w:ascii="Arial" w:hAnsi="Arial" w:cs="Arial"/>
          <w:sz w:val="24"/>
          <w:szCs w:val="24"/>
        </w:rPr>
        <w:t xml:space="preserve"> местного самоуправления</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Погорельского сельсовета</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Чановского района Новосибирской области</w:t>
      </w:r>
    </w:p>
    <w:p w:rsidR="00E650CB" w:rsidRPr="00E650CB" w:rsidRDefault="00E650CB" w:rsidP="00E650CB">
      <w:pPr>
        <w:ind w:firstLine="360"/>
        <w:jc w:val="right"/>
        <w:rPr>
          <w:rFonts w:ascii="Arial" w:hAnsi="Arial" w:cs="Arial"/>
          <w:sz w:val="24"/>
          <w:szCs w:val="24"/>
        </w:rPr>
      </w:pPr>
    </w:p>
    <w:p w:rsidR="00E650CB" w:rsidRPr="00E650CB" w:rsidRDefault="00E650CB" w:rsidP="00E650CB">
      <w:pPr>
        <w:ind w:firstLine="360"/>
        <w:jc w:val="center"/>
        <w:rPr>
          <w:rFonts w:ascii="Arial" w:hAnsi="Arial" w:cs="Arial"/>
          <w:sz w:val="24"/>
          <w:szCs w:val="24"/>
        </w:rPr>
      </w:pPr>
      <w:r w:rsidRPr="00E650CB">
        <w:rPr>
          <w:rFonts w:ascii="Arial" w:hAnsi="Arial" w:cs="Arial"/>
          <w:sz w:val="24"/>
          <w:szCs w:val="24"/>
        </w:rPr>
        <w:t>ПОРЯДОК</w:t>
      </w:r>
    </w:p>
    <w:p w:rsidR="00E650CB" w:rsidRPr="00E650CB" w:rsidRDefault="00E650CB" w:rsidP="00E650CB">
      <w:pPr>
        <w:ind w:firstLine="360"/>
        <w:jc w:val="center"/>
        <w:rPr>
          <w:rFonts w:ascii="Arial" w:hAnsi="Arial" w:cs="Arial"/>
          <w:sz w:val="24"/>
          <w:szCs w:val="24"/>
        </w:rPr>
      </w:pPr>
      <w:r w:rsidRPr="00E650CB">
        <w:rPr>
          <w:rFonts w:ascii="Arial" w:hAnsi="Arial" w:cs="Arial"/>
          <w:sz w:val="24"/>
          <w:szCs w:val="24"/>
        </w:rPr>
        <w:t>выплаты премии за выполнение особо важных и сложных заданий муниципальным служащим органов местного самоуправления Погорельского сельсовета Чановского района Новосибирской области</w:t>
      </w:r>
    </w:p>
    <w:p w:rsidR="00E650CB" w:rsidRPr="00E650CB" w:rsidRDefault="00E650CB" w:rsidP="00E650CB">
      <w:pPr>
        <w:ind w:firstLine="360"/>
        <w:jc w:val="center"/>
        <w:rPr>
          <w:rFonts w:ascii="Arial" w:hAnsi="Arial" w:cs="Arial"/>
          <w:sz w:val="24"/>
          <w:szCs w:val="24"/>
        </w:rPr>
      </w:pP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Муниципальным служащим выплачивается премия за выполнение особо важных и сложных заданий.</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Размер премии за выполнение особо важных и сложных заданий определяется в зависимости от степени сложности и важности выполняемых муниципальными служащими поручений и заданий устанавливается Главой Погорельского сельсовета и оформляется распоряжением.</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Сумма  премии конкретному муниципальному служащему максимальным размером не ограничивается и определяется в зависимости:</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от личного вклада муниципального служащего в обеспечение выполнения задач и реализации полномочий;</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от степени сложности выполнения муниципальным служащим заданий, достигнутых результатов;</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от оперативности и профессионализма муниципального служащего в решении вопросов, входящих в его компетенцию, в выполнении обязанностей, в подготовке документов, выполнении поручений;</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 от использования новых форм и методов, положительно отразившихся на результатах служебной деятельности, а также образцовое исполнение муниципальным служащим задания и проявленная при этом инициатива и творческий подход.</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lastRenderedPageBreak/>
        <w:t xml:space="preserve">В представлении излагается содержание задания, обосновывается его </w:t>
      </w:r>
      <w:proofErr w:type="gramStart"/>
      <w:r w:rsidRPr="00E650CB">
        <w:rPr>
          <w:rFonts w:ascii="Arial" w:hAnsi="Arial" w:cs="Arial"/>
          <w:sz w:val="24"/>
          <w:szCs w:val="24"/>
        </w:rPr>
        <w:t>важное значение</w:t>
      </w:r>
      <w:proofErr w:type="gramEnd"/>
      <w:r w:rsidRPr="00E650CB">
        <w:rPr>
          <w:rFonts w:ascii="Arial" w:hAnsi="Arial" w:cs="Arial"/>
          <w:sz w:val="24"/>
          <w:szCs w:val="24"/>
        </w:rPr>
        <w:t xml:space="preserve"> в решении задач, стоящих перед органами местного самоуправления Погорельского сельсовета Чановского района Новосибирской области.</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Не подлежат премированию муниципальные служащие систематически не исполняющие или несвоевременно выполняющие свои служебные обязанности (задания), а также нарушающие трудовую дисциплину.</w:t>
      </w:r>
    </w:p>
    <w:p w:rsidR="00E650CB" w:rsidRPr="00E650CB" w:rsidRDefault="00E650CB" w:rsidP="00E650CB">
      <w:pPr>
        <w:ind w:firstLine="360"/>
        <w:jc w:val="both"/>
        <w:rPr>
          <w:rFonts w:ascii="Arial" w:hAnsi="Arial" w:cs="Arial"/>
          <w:sz w:val="24"/>
          <w:szCs w:val="24"/>
        </w:rPr>
      </w:pPr>
      <w:r w:rsidRPr="00E650CB">
        <w:rPr>
          <w:rFonts w:ascii="Arial" w:hAnsi="Arial" w:cs="Arial"/>
          <w:sz w:val="24"/>
          <w:szCs w:val="24"/>
        </w:rPr>
        <w:t>Премии муниципальным служащим выплачиваются при наличии экономии фонда оплаты труда в соответствующем отчетном периоде, и не являются гарантированной частью денежного содержания.</w:t>
      </w: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Default="00E650CB" w:rsidP="00E650CB">
      <w:pPr>
        <w:ind w:firstLine="360"/>
        <w:jc w:val="both"/>
        <w:rPr>
          <w:rFonts w:ascii="Arial" w:hAnsi="Arial" w:cs="Arial"/>
          <w:sz w:val="24"/>
          <w:szCs w:val="24"/>
        </w:rPr>
      </w:pPr>
    </w:p>
    <w:p w:rsidR="00E650CB" w:rsidRPr="00E650CB" w:rsidRDefault="00E650CB" w:rsidP="00E650CB">
      <w:pPr>
        <w:ind w:firstLine="360"/>
        <w:jc w:val="both"/>
        <w:rPr>
          <w:rFonts w:ascii="Arial" w:hAnsi="Arial" w:cs="Arial"/>
          <w:sz w:val="24"/>
          <w:szCs w:val="24"/>
        </w:rPr>
      </w:pP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lastRenderedPageBreak/>
        <w:t>ПРИЛОЖЕНИЕ № 4</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к положению об оплате труда лиц,</w:t>
      </w:r>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замещающих</w:t>
      </w:r>
      <w:proofErr w:type="gramEnd"/>
      <w:r w:rsidRPr="00E650CB">
        <w:rPr>
          <w:rFonts w:ascii="Arial" w:hAnsi="Arial" w:cs="Arial"/>
          <w:sz w:val="24"/>
          <w:szCs w:val="24"/>
        </w:rPr>
        <w:t xml:space="preserve"> муниципальные должности, </w:t>
      </w:r>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действующих</w:t>
      </w:r>
      <w:proofErr w:type="gramEnd"/>
      <w:r w:rsidRPr="00E650CB">
        <w:rPr>
          <w:rFonts w:ascii="Arial" w:hAnsi="Arial" w:cs="Arial"/>
          <w:sz w:val="24"/>
          <w:szCs w:val="24"/>
        </w:rPr>
        <w:t xml:space="preserve"> на постоянной основе,</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 xml:space="preserve">муниципальных служащих </w:t>
      </w:r>
      <w:proofErr w:type="gramStart"/>
      <w:r w:rsidRPr="00E650CB">
        <w:rPr>
          <w:rFonts w:ascii="Arial" w:hAnsi="Arial" w:cs="Arial"/>
          <w:sz w:val="24"/>
          <w:szCs w:val="24"/>
        </w:rPr>
        <w:t>в</w:t>
      </w:r>
      <w:proofErr w:type="gramEnd"/>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органах</w:t>
      </w:r>
      <w:proofErr w:type="gramEnd"/>
      <w:r w:rsidRPr="00E650CB">
        <w:rPr>
          <w:rFonts w:ascii="Arial" w:hAnsi="Arial" w:cs="Arial"/>
          <w:sz w:val="24"/>
          <w:szCs w:val="24"/>
        </w:rPr>
        <w:t xml:space="preserve"> местного самоуправления</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 xml:space="preserve">Погорельского сельсовета </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Чановского района Новосибирской области</w:t>
      </w:r>
    </w:p>
    <w:p w:rsidR="00E650CB" w:rsidRPr="00E650CB" w:rsidRDefault="00E650CB" w:rsidP="00E650CB">
      <w:pPr>
        <w:ind w:firstLine="360"/>
        <w:jc w:val="right"/>
        <w:rPr>
          <w:rFonts w:ascii="Arial" w:hAnsi="Arial" w:cs="Arial"/>
          <w:sz w:val="24"/>
          <w:szCs w:val="24"/>
        </w:rPr>
      </w:pPr>
    </w:p>
    <w:p w:rsidR="00E650CB" w:rsidRPr="00E650CB" w:rsidRDefault="00E650CB" w:rsidP="00E650CB">
      <w:pPr>
        <w:ind w:firstLine="360"/>
        <w:jc w:val="center"/>
        <w:rPr>
          <w:rFonts w:ascii="Arial" w:hAnsi="Arial" w:cs="Arial"/>
          <w:sz w:val="24"/>
          <w:szCs w:val="24"/>
        </w:rPr>
      </w:pPr>
      <w:r w:rsidRPr="00E650CB">
        <w:rPr>
          <w:rFonts w:ascii="Arial" w:hAnsi="Arial" w:cs="Arial"/>
          <w:sz w:val="24"/>
          <w:szCs w:val="24"/>
        </w:rPr>
        <w:t>ПОРЯДОК</w:t>
      </w:r>
    </w:p>
    <w:p w:rsidR="00E650CB" w:rsidRPr="00E650CB" w:rsidRDefault="00E650CB" w:rsidP="00E650CB">
      <w:pPr>
        <w:ind w:firstLine="360"/>
        <w:jc w:val="center"/>
        <w:rPr>
          <w:rFonts w:ascii="Arial" w:hAnsi="Arial" w:cs="Arial"/>
          <w:sz w:val="24"/>
          <w:szCs w:val="24"/>
        </w:rPr>
      </w:pPr>
      <w:r w:rsidRPr="00E650CB">
        <w:rPr>
          <w:rFonts w:ascii="Arial" w:hAnsi="Arial" w:cs="Arial"/>
          <w:sz w:val="24"/>
          <w:szCs w:val="24"/>
        </w:rPr>
        <w:t>Предоставления единовременной выплаты при предоставлении ежегодного оплачиваемого отпуска лицам, замещающим муниципальные должности, действующим на постоянной основе и муниципальным служащим в органах местного самоуправления Погорельского сельсовета Чановского района Новосибирской области</w:t>
      </w:r>
    </w:p>
    <w:p w:rsidR="00E650CB" w:rsidRPr="00E650CB" w:rsidRDefault="00E650CB" w:rsidP="00E650CB">
      <w:pPr>
        <w:ind w:firstLine="360"/>
        <w:jc w:val="center"/>
        <w:rPr>
          <w:rFonts w:ascii="Arial" w:hAnsi="Arial" w:cs="Arial"/>
          <w:sz w:val="24"/>
          <w:szCs w:val="24"/>
        </w:rPr>
      </w:pPr>
    </w:p>
    <w:p w:rsidR="00E650CB" w:rsidRPr="00E650CB" w:rsidRDefault="00E650CB" w:rsidP="00E650CB">
      <w:pPr>
        <w:jc w:val="both"/>
        <w:rPr>
          <w:rFonts w:ascii="Arial" w:hAnsi="Arial" w:cs="Arial"/>
          <w:sz w:val="24"/>
          <w:szCs w:val="24"/>
        </w:rPr>
      </w:pPr>
      <w:r w:rsidRPr="00E650CB">
        <w:rPr>
          <w:rFonts w:ascii="Arial" w:hAnsi="Arial" w:cs="Arial"/>
          <w:sz w:val="24"/>
          <w:szCs w:val="24"/>
        </w:rPr>
        <w:tab/>
        <w:t>1. Лицам, замещающим муниципальные должности, действующим на постоянной основе, в органах местного самоуправления Погорельского сельсовета Чановского района Новосибирской области  предоставляется:</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 ежегодный оплачиваемый отпуск продолжительностью 30 календарных дней;</w:t>
      </w:r>
    </w:p>
    <w:p w:rsidR="00E650CB" w:rsidRPr="00E650CB" w:rsidRDefault="00E650CB" w:rsidP="00E650CB">
      <w:pPr>
        <w:jc w:val="both"/>
        <w:rPr>
          <w:rFonts w:ascii="Arial" w:hAnsi="Arial" w:cs="Arial"/>
          <w:sz w:val="24"/>
          <w:szCs w:val="24"/>
        </w:rPr>
      </w:pPr>
      <w:r w:rsidRPr="00E650CB">
        <w:rPr>
          <w:rFonts w:ascii="Arial" w:hAnsi="Arial" w:cs="Arial"/>
          <w:sz w:val="24"/>
          <w:szCs w:val="24"/>
        </w:rPr>
        <w:t xml:space="preserve">         - дополнительный оплачиваемый отпуск продолжительностью 13 календарных дней</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По желанию отпуск может предоставляться по частям в течение года.</w:t>
      </w:r>
    </w:p>
    <w:p w:rsidR="00E650CB" w:rsidRPr="00E650CB" w:rsidRDefault="00E650CB" w:rsidP="00E650CB">
      <w:pPr>
        <w:jc w:val="both"/>
        <w:rPr>
          <w:rFonts w:ascii="Arial" w:hAnsi="Arial" w:cs="Arial"/>
          <w:sz w:val="24"/>
          <w:szCs w:val="24"/>
        </w:rPr>
      </w:pPr>
      <w:r w:rsidRPr="00E650CB">
        <w:rPr>
          <w:rFonts w:ascii="Arial" w:hAnsi="Arial" w:cs="Arial"/>
          <w:sz w:val="24"/>
          <w:szCs w:val="24"/>
        </w:rPr>
        <w:t xml:space="preserve"> При этом хотя бы одна из частей отпуска не может быть менее 14 календарных дней.</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Лицам, замещающим муниципальные должности, действующим на постоянной основе производится единовременная выплата при предоставлении ежегодного оплачиваемого отпуска в размере двух месячных денежных вознаграждений автоматически, при уходе в отпуск, в пределах утвержденного фонда оплаты труда.</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2. Муниципальным служащим органов местного самоуправления Погорельского сельсовета Чановского района Новосибирской области  предоставляется:</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 ежегодный основной оплачиваемый отпуск продолжительностью 30 календарных дней;</w:t>
      </w:r>
    </w:p>
    <w:p w:rsidR="00E650CB" w:rsidRPr="00E650CB" w:rsidRDefault="00E650CB" w:rsidP="00E650CB">
      <w:pPr>
        <w:jc w:val="both"/>
        <w:rPr>
          <w:rFonts w:ascii="Arial" w:hAnsi="Arial" w:cs="Arial"/>
          <w:sz w:val="24"/>
          <w:szCs w:val="24"/>
        </w:rPr>
      </w:pPr>
      <w:r w:rsidRPr="00E650CB">
        <w:rPr>
          <w:rFonts w:ascii="Arial" w:hAnsi="Arial" w:cs="Arial"/>
          <w:sz w:val="24"/>
          <w:szCs w:val="24"/>
        </w:rPr>
        <w:lastRenderedPageBreak/>
        <w:tab/>
        <w:t xml:space="preserve">- </w:t>
      </w:r>
      <w:r w:rsidRPr="00E650CB">
        <w:rPr>
          <w:rFonts w:ascii="Arial" w:hAnsi="Arial" w:cs="Arial"/>
          <w:spacing w:val="1"/>
          <w:sz w:val="24"/>
          <w:szCs w:val="24"/>
        </w:rPr>
        <w:t>ежегодный дополнительный оплачиваемый отпуск за выслугу лет продолжительностью:</w:t>
      </w:r>
      <w:r w:rsidRPr="00E650CB">
        <w:rPr>
          <w:rFonts w:ascii="Arial" w:hAnsi="Arial" w:cs="Arial"/>
          <w:spacing w:val="1"/>
          <w:sz w:val="24"/>
          <w:szCs w:val="24"/>
        </w:rPr>
        <w:br/>
        <w:t>1) при стаже муниципальной службы от 1 года до 5 лет - 1 календарный день;</w:t>
      </w:r>
      <w:r w:rsidRPr="00E650CB">
        <w:rPr>
          <w:rFonts w:ascii="Arial" w:hAnsi="Arial" w:cs="Arial"/>
          <w:spacing w:val="1"/>
          <w:sz w:val="24"/>
          <w:szCs w:val="24"/>
        </w:rPr>
        <w:br/>
        <w:t>2) при стаже муниципальной службы от 5 до 10 лет - 5 календарных дней;</w:t>
      </w:r>
      <w:r w:rsidRPr="00E650CB">
        <w:rPr>
          <w:rFonts w:ascii="Arial" w:hAnsi="Arial" w:cs="Arial"/>
          <w:spacing w:val="1"/>
          <w:sz w:val="24"/>
          <w:szCs w:val="24"/>
        </w:rPr>
        <w:br/>
        <w:t>3) при стаже муниципальной службы от 10 до 15 лет - 7 календарных дней;</w:t>
      </w:r>
      <w:r w:rsidRPr="00E650CB">
        <w:rPr>
          <w:rFonts w:ascii="Arial" w:hAnsi="Arial" w:cs="Arial"/>
          <w:spacing w:val="1"/>
          <w:sz w:val="24"/>
          <w:szCs w:val="24"/>
        </w:rPr>
        <w:br/>
        <w:t>4) при стаже муниципальной службы 15 лет и более - 10 календарных дней</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r>
      <w:r w:rsidRPr="00E650CB">
        <w:rPr>
          <w:rFonts w:ascii="Arial" w:hAnsi="Arial" w:cs="Arial"/>
          <w:sz w:val="24"/>
          <w:szCs w:val="24"/>
        </w:rPr>
        <w:tab/>
        <w:t>При этом продолжительность ежегодного дополнительного оплачиваемого отпуска за выслугу лет для муниципальных служащих, не может превышать 10 календарных дней.</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При предоставлении ежегодного оплачиваемого отпуска производится единовременная выплата в размере двух должностных окладов денежного содержания в пределах утвержденного фонда оплаты труда и оформляется распоряжением.</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Единовременная выплата при предоставлении ежегодного оплачиваемого отпуска производится при использовании одной из частей ежегодного оплачиваемого отпуска, которая составляет не менее 14 календарных дней.</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Если муниципальному служащему не была произведена единовременная выплата, то по решению Главы Погорельского сельсовета Чановского района Новосибирской области она производится в конце текущего года по личному заявлению муниципального служащего и оформляется распоряжением.</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При уходе работника в ежегодный оплачиваемый отпуск с последующим увольнением единовременная выплата производится пропорционально отработанному времени в текущем календарном году.</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 xml:space="preserve">Выплаченная единовременная выплата при предоставлении ежегодного оплачиваемого отпуска при увольнении удержанию не подлежит. </w:t>
      </w: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lastRenderedPageBreak/>
        <w:t>ПРИЛОЖЕНИЕ № 5</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к положению об оплате труда лиц,</w:t>
      </w:r>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замещающих</w:t>
      </w:r>
      <w:proofErr w:type="gramEnd"/>
      <w:r w:rsidRPr="00E650CB">
        <w:rPr>
          <w:rFonts w:ascii="Arial" w:hAnsi="Arial" w:cs="Arial"/>
          <w:sz w:val="24"/>
          <w:szCs w:val="24"/>
        </w:rPr>
        <w:t xml:space="preserve"> муниципальные должности, </w:t>
      </w:r>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действующих</w:t>
      </w:r>
      <w:proofErr w:type="gramEnd"/>
      <w:r w:rsidRPr="00E650CB">
        <w:rPr>
          <w:rFonts w:ascii="Arial" w:hAnsi="Arial" w:cs="Arial"/>
          <w:sz w:val="24"/>
          <w:szCs w:val="24"/>
        </w:rPr>
        <w:t xml:space="preserve"> на постоянной основе,</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 xml:space="preserve">муниципальных служащих </w:t>
      </w:r>
      <w:proofErr w:type="gramStart"/>
      <w:r w:rsidRPr="00E650CB">
        <w:rPr>
          <w:rFonts w:ascii="Arial" w:hAnsi="Arial" w:cs="Arial"/>
          <w:sz w:val="24"/>
          <w:szCs w:val="24"/>
        </w:rPr>
        <w:t>в</w:t>
      </w:r>
      <w:proofErr w:type="gramEnd"/>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органах</w:t>
      </w:r>
      <w:proofErr w:type="gramEnd"/>
      <w:r w:rsidRPr="00E650CB">
        <w:rPr>
          <w:rFonts w:ascii="Arial" w:hAnsi="Arial" w:cs="Arial"/>
          <w:sz w:val="24"/>
          <w:szCs w:val="24"/>
        </w:rPr>
        <w:t xml:space="preserve"> местного самоуправления</w:t>
      </w:r>
    </w:p>
    <w:p w:rsidR="00E650CB" w:rsidRPr="00E650CB" w:rsidRDefault="00E650CB" w:rsidP="00E650CB">
      <w:pPr>
        <w:jc w:val="right"/>
        <w:rPr>
          <w:rFonts w:ascii="Arial" w:hAnsi="Arial" w:cs="Arial"/>
          <w:sz w:val="24"/>
          <w:szCs w:val="24"/>
        </w:rPr>
      </w:pPr>
      <w:r w:rsidRPr="00E650CB">
        <w:rPr>
          <w:rFonts w:ascii="Arial" w:hAnsi="Arial" w:cs="Arial"/>
          <w:sz w:val="24"/>
          <w:szCs w:val="24"/>
        </w:rPr>
        <w:t>Погорельского сельсовета</w:t>
      </w:r>
    </w:p>
    <w:p w:rsidR="00E650CB" w:rsidRPr="00E650CB" w:rsidRDefault="00E650CB" w:rsidP="00E650CB">
      <w:pPr>
        <w:jc w:val="right"/>
        <w:rPr>
          <w:rFonts w:ascii="Arial" w:hAnsi="Arial" w:cs="Arial"/>
          <w:sz w:val="24"/>
          <w:szCs w:val="24"/>
        </w:rPr>
      </w:pPr>
      <w:r w:rsidRPr="00E650CB">
        <w:rPr>
          <w:rFonts w:ascii="Arial" w:hAnsi="Arial" w:cs="Arial"/>
          <w:sz w:val="24"/>
          <w:szCs w:val="24"/>
        </w:rPr>
        <w:t>Чановского района Новосибирской области</w:t>
      </w:r>
    </w:p>
    <w:p w:rsidR="00E650CB" w:rsidRPr="00E650CB" w:rsidRDefault="00E650CB" w:rsidP="00E650CB">
      <w:pPr>
        <w:jc w:val="both"/>
        <w:rPr>
          <w:rFonts w:ascii="Arial" w:hAnsi="Arial" w:cs="Arial"/>
          <w:sz w:val="24"/>
          <w:szCs w:val="24"/>
        </w:rPr>
      </w:pPr>
    </w:p>
    <w:p w:rsidR="00E650CB" w:rsidRPr="00E650CB" w:rsidRDefault="00E650CB" w:rsidP="00E650CB">
      <w:pPr>
        <w:jc w:val="center"/>
        <w:rPr>
          <w:rFonts w:ascii="Arial" w:hAnsi="Arial" w:cs="Arial"/>
          <w:sz w:val="24"/>
          <w:szCs w:val="24"/>
        </w:rPr>
      </w:pPr>
      <w:r w:rsidRPr="00E650CB">
        <w:rPr>
          <w:rFonts w:ascii="Arial" w:hAnsi="Arial" w:cs="Arial"/>
          <w:sz w:val="24"/>
          <w:szCs w:val="24"/>
        </w:rPr>
        <w:t>ПОРЯДОК</w:t>
      </w:r>
    </w:p>
    <w:p w:rsidR="00E650CB" w:rsidRPr="00E650CB" w:rsidRDefault="00E650CB" w:rsidP="00E650CB">
      <w:pPr>
        <w:jc w:val="center"/>
        <w:rPr>
          <w:rFonts w:ascii="Arial" w:hAnsi="Arial" w:cs="Arial"/>
          <w:sz w:val="24"/>
          <w:szCs w:val="24"/>
        </w:rPr>
      </w:pPr>
      <w:r w:rsidRPr="00E650CB">
        <w:rPr>
          <w:rFonts w:ascii="Arial" w:hAnsi="Arial" w:cs="Arial"/>
          <w:sz w:val="24"/>
          <w:szCs w:val="24"/>
        </w:rPr>
        <w:t>выплаты материальной помощи лицам, замещающим муниципальные должности, действующим на постоянной основе и муниципальным служащим органов местного самоуправления Погорельского сельсовета Чановского района Новосибирской области</w:t>
      </w:r>
    </w:p>
    <w:p w:rsidR="00E650CB" w:rsidRPr="00E650CB" w:rsidRDefault="00E650CB" w:rsidP="00E650CB">
      <w:pPr>
        <w:jc w:val="center"/>
        <w:rPr>
          <w:rFonts w:ascii="Arial" w:hAnsi="Arial" w:cs="Arial"/>
          <w:sz w:val="24"/>
          <w:szCs w:val="24"/>
        </w:rPr>
      </w:pPr>
    </w:p>
    <w:p w:rsidR="00E650CB" w:rsidRPr="00E650CB" w:rsidRDefault="00E650CB" w:rsidP="00E650CB">
      <w:pPr>
        <w:jc w:val="both"/>
        <w:rPr>
          <w:rFonts w:ascii="Arial" w:hAnsi="Arial" w:cs="Arial"/>
          <w:sz w:val="24"/>
          <w:szCs w:val="24"/>
        </w:rPr>
      </w:pPr>
      <w:r w:rsidRPr="00E650CB">
        <w:rPr>
          <w:rFonts w:ascii="Arial" w:hAnsi="Arial" w:cs="Arial"/>
          <w:sz w:val="24"/>
          <w:szCs w:val="24"/>
        </w:rPr>
        <w:tab/>
        <w:t xml:space="preserve">Материальная помощь муниципальному служащему выплачивается в пределах утвержденного </w:t>
      </w:r>
      <w:proofErr w:type="gramStart"/>
      <w:r w:rsidRPr="00E650CB">
        <w:rPr>
          <w:rFonts w:ascii="Arial" w:hAnsi="Arial" w:cs="Arial"/>
          <w:sz w:val="24"/>
          <w:szCs w:val="24"/>
        </w:rPr>
        <w:t>фонда оплаты труда администрации Погорельского сельсовета</w:t>
      </w:r>
      <w:proofErr w:type="gramEnd"/>
      <w:r w:rsidRPr="00E650CB">
        <w:rPr>
          <w:rFonts w:ascii="Arial" w:hAnsi="Arial" w:cs="Arial"/>
          <w:sz w:val="24"/>
          <w:szCs w:val="24"/>
        </w:rPr>
        <w:t xml:space="preserve"> Чановского района Новосибирской области в течение календарного года.</w:t>
      </w:r>
    </w:p>
    <w:p w:rsidR="00E650CB" w:rsidRPr="00E650CB" w:rsidRDefault="00E650CB" w:rsidP="00E650CB">
      <w:pPr>
        <w:jc w:val="both"/>
        <w:rPr>
          <w:rFonts w:ascii="Arial" w:hAnsi="Arial" w:cs="Arial"/>
          <w:sz w:val="24"/>
          <w:szCs w:val="24"/>
        </w:rPr>
      </w:pPr>
      <w:r w:rsidRPr="00E650CB">
        <w:rPr>
          <w:rFonts w:ascii="Arial" w:hAnsi="Arial" w:cs="Arial"/>
          <w:sz w:val="24"/>
          <w:szCs w:val="24"/>
        </w:rPr>
        <w:t xml:space="preserve">  </w:t>
      </w:r>
      <w:r w:rsidRPr="00E650CB">
        <w:rPr>
          <w:rFonts w:ascii="Arial" w:hAnsi="Arial" w:cs="Arial"/>
          <w:sz w:val="24"/>
          <w:szCs w:val="24"/>
        </w:rPr>
        <w:tab/>
        <w:t>Материальная помощь выплачивается в размере одного должностного оклада денежного содержания по письменному заявлению муниципального служащего.</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При уходе муниципального служащего в оплачиваемый отпуск с последующим увольнением материальная помощь по решению Главы Погорельского сельсовета Чановского района Новосибирской области производится пропорционально отработанному времени в текущем календарном году на основании личного заявления работника и оформляется распоряжением.</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В случае</w:t>
      </w:r>
      <w:proofErr w:type="gramStart"/>
      <w:r w:rsidRPr="00E650CB">
        <w:rPr>
          <w:rFonts w:ascii="Arial" w:hAnsi="Arial" w:cs="Arial"/>
          <w:sz w:val="24"/>
          <w:szCs w:val="24"/>
        </w:rPr>
        <w:t>,</w:t>
      </w:r>
      <w:proofErr w:type="gramEnd"/>
      <w:r w:rsidRPr="00E650CB">
        <w:rPr>
          <w:rFonts w:ascii="Arial" w:hAnsi="Arial" w:cs="Arial"/>
          <w:sz w:val="24"/>
          <w:szCs w:val="24"/>
        </w:rPr>
        <w:t xml:space="preserve"> если муниципальному служащему материальная помощь не выплачивалась, то она выплачивается в конце календарного года или в день увольнения пропорционально отработанному времени в текущем календарном году по решению Главы Погорельского сельсовета Чановского района Новосибирской области на основании личного заявления работника и оформляется распоряжением.</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Выплаченная материальная помощь при увольнении удержанию не подлежит.</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 xml:space="preserve">Лицам, замещающим муниципальные должности, действующим на постоянной основе и муниципальным служащим органов местного самоуправления Погорельского сельсовета Чановского района Новосибирской области, по решению Главы Погорельского сельсовета Чановского района Новосибирской области, на </w:t>
      </w:r>
      <w:r w:rsidRPr="00E650CB">
        <w:rPr>
          <w:rFonts w:ascii="Arial" w:hAnsi="Arial" w:cs="Arial"/>
          <w:sz w:val="24"/>
          <w:szCs w:val="24"/>
        </w:rPr>
        <w:lastRenderedPageBreak/>
        <w:t>основании личного заявления и подтверждающих документов может быть выплачена единовременная материальная помощь в следующих случаях:</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 смерти близких родственников – на основании копии свидетельства о смерти и документов, подтверждающих родство;</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 при рождении ребенка – на основании копии свидетельства о рождении;</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 при регистрации брака – на основании копии свидетельства о регистрации брака;</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 в связи с утратой или повреждением имущества в результате стихийного бедствия, пожара, кражи, аварий систем водоснабжения, отопления и других чрезвычайных обстоятельствах – на основании подтверждающих документов из соответствующих органов;</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t>- в случае продолжительного заболевания, необходимости в дорогостоящем лечении, в связи с несчастным случаем, аварией, - на основании медицинского заключения.</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r>
      <w:proofErr w:type="gramStart"/>
      <w:r w:rsidRPr="00E650CB">
        <w:rPr>
          <w:rFonts w:ascii="Arial" w:hAnsi="Arial" w:cs="Arial"/>
          <w:sz w:val="24"/>
          <w:szCs w:val="24"/>
        </w:rPr>
        <w:t>В случае смерти лица, замещающего муниципальную должность, действующего на постоянной основе или муниципального служащего органа местного самоуправления Погорельского сельсовета Чановского района Новосибирской области, по решению Главы Погорельского сельсовета Чановского района Новосибирской области оказывается материальная помощь одному из членов его семьи по заявлению на основании копии справки о смерти и документов, подтверждающих родство и понесенные затраты на погребение.</w:t>
      </w:r>
      <w:proofErr w:type="gramEnd"/>
    </w:p>
    <w:p w:rsidR="00E650CB" w:rsidRPr="00E650CB" w:rsidRDefault="00E650CB" w:rsidP="00E650CB">
      <w:pPr>
        <w:jc w:val="both"/>
        <w:rPr>
          <w:rFonts w:ascii="Arial" w:hAnsi="Arial" w:cs="Arial"/>
          <w:sz w:val="24"/>
          <w:szCs w:val="24"/>
        </w:rPr>
      </w:pPr>
      <w:r w:rsidRPr="00E650CB">
        <w:rPr>
          <w:rFonts w:ascii="Arial" w:hAnsi="Arial" w:cs="Arial"/>
          <w:sz w:val="24"/>
          <w:szCs w:val="24"/>
        </w:rPr>
        <w:tab/>
        <w:t>Решение о выплате материальной помощи оформляется распоряжением.</w:t>
      </w: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Pr="00E650CB" w:rsidRDefault="00E650CB" w:rsidP="00E650CB">
      <w:pPr>
        <w:jc w:val="both"/>
        <w:rPr>
          <w:rFonts w:ascii="Arial" w:hAnsi="Arial" w:cs="Arial"/>
          <w:sz w:val="24"/>
          <w:szCs w:val="24"/>
        </w:rPr>
      </w:pPr>
    </w:p>
    <w:p w:rsidR="00E650CB" w:rsidRDefault="00E650CB" w:rsidP="00E650CB">
      <w:pPr>
        <w:rPr>
          <w:rFonts w:ascii="Arial" w:hAnsi="Arial" w:cs="Arial"/>
          <w:sz w:val="24"/>
          <w:szCs w:val="24"/>
        </w:rPr>
      </w:pPr>
    </w:p>
    <w:p w:rsidR="00E650CB" w:rsidRPr="00E650CB" w:rsidRDefault="00E650CB" w:rsidP="00E650CB">
      <w:pPr>
        <w:rPr>
          <w:rFonts w:ascii="Arial" w:hAnsi="Arial" w:cs="Arial"/>
          <w:sz w:val="24"/>
          <w:szCs w:val="24"/>
        </w:rPr>
      </w:pPr>
    </w:p>
    <w:p w:rsidR="00E650CB" w:rsidRPr="00E650CB" w:rsidRDefault="00E650CB" w:rsidP="00E650CB">
      <w:pPr>
        <w:ind w:firstLine="360"/>
        <w:jc w:val="right"/>
        <w:rPr>
          <w:rFonts w:ascii="Arial" w:hAnsi="Arial" w:cs="Arial"/>
          <w:i/>
          <w:sz w:val="24"/>
          <w:szCs w:val="24"/>
        </w:rPr>
      </w:pPr>
      <w:r w:rsidRPr="00E650CB">
        <w:rPr>
          <w:rFonts w:ascii="Arial" w:hAnsi="Arial" w:cs="Arial"/>
          <w:i/>
          <w:sz w:val="24"/>
          <w:szCs w:val="24"/>
        </w:rPr>
        <w:lastRenderedPageBreak/>
        <w:t>ПРИЛОЖЕНИЕ № 6</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к положению об оплате труда лиц,</w:t>
      </w:r>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замещающих</w:t>
      </w:r>
      <w:proofErr w:type="gramEnd"/>
      <w:r w:rsidRPr="00E650CB">
        <w:rPr>
          <w:rFonts w:ascii="Arial" w:hAnsi="Arial" w:cs="Arial"/>
          <w:sz w:val="24"/>
          <w:szCs w:val="24"/>
        </w:rPr>
        <w:t xml:space="preserve"> муниципальные должности, </w:t>
      </w:r>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действующих</w:t>
      </w:r>
      <w:proofErr w:type="gramEnd"/>
      <w:r w:rsidRPr="00E650CB">
        <w:rPr>
          <w:rFonts w:ascii="Arial" w:hAnsi="Arial" w:cs="Arial"/>
          <w:sz w:val="24"/>
          <w:szCs w:val="24"/>
        </w:rPr>
        <w:t xml:space="preserve"> на постоянной основе,</w:t>
      </w:r>
    </w:p>
    <w:p w:rsidR="00E650CB" w:rsidRPr="00E650CB" w:rsidRDefault="00E650CB" w:rsidP="00E650CB">
      <w:pPr>
        <w:ind w:firstLine="360"/>
        <w:jc w:val="right"/>
        <w:rPr>
          <w:rFonts w:ascii="Arial" w:hAnsi="Arial" w:cs="Arial"/>
          <w:sz w:val="24"/>
          <w:szCs w:val="24"/>
        </w:rPr>
      </w:pPr>
      <w:r w:rsidRPr="00E650CB">
        <w:rPr>
          <w:rFonts w:ascii="Arial" w:hAnsi="Arial" w:cs="Arial"/>
          <w:sz w:val="24"/>
          <w:szCs w:val="24"/>
        </w:rPr>
        <w:t xml:space="preserve">муниципальных служащих </w:t>
      </w:r>
      <w:proofErr w:type="gramStart"/>
      <w:r w:rsidRPr="00E650CB">
        <w:rPr>
          <w:rFonts w:ascii="Arial" w:hAnsi="Arial" w:cs="Arial"/>
          <w:sz w:val="24"/>
          <w:szCs w:val="24"/>
        </w:rPr>
        <w:t>в</w:t>
      </w:r>
      <w:proofErr w:type="gramEnd"/>
    </w:p>
    <w:p w:rsidR="00E650CB" w:rsidRPr="00E650CB" w:rsidRDefault="00E650CB" w:rsidP="00E650CB">
      <w:pPr>
        <w:ind w:firstLine="360"/>
        <w:jc w:val="right"/>
        <w:rPr>
          <w:rFonts w:ascii="Arial" w:hAnsi="Arial" w:cs="Arial"/>
          <w:sz w:val="24"/>
          <w:szCs w:val="24"/>
        </w:rPr>
      </w:pPr>
      <w:proofErr w:type="gramStart"/>
      <w:r w:rsidRPr="00E650CB">
        <w:rPr>
          <w:rFonts w:ascii="Arial" w:hAnsi="Arial" w:cs="Arial"/>
          <w:sz w:val="24"/>
          <w:szCs w:val="24"/>
        </w:rPr>
        <w:t>органах</w:t>
      </w:r>
      <w:proofErr w:type="gramEnd"/>
      <w:r w:rsidRPr="00E650CB">
        <w:rPr>
          <w:rFonts w:ascii="Arial" w:hAnsi="Arial" w:cs="Arial"/>
          <w:sz w:val="24"/>
          <w:szCs w:val="24"/>
        </w:rPr>
        <w:t xml:space="preserve"> местного самоуправления</w:t>
      </w:r>
    </w:p>
    <w:p w:rsidR="00E650CB" w:rsidRPr="00E650CB" w:rsidRDefault="00E650CB" w:rsidP="00E650CB">
      <w:pPr>
        <w:jc w:val="right"/>
        <w:rPr>
          <w:rFonts w:ascii="Arial" w:hAnsi="Arial" w:cs="Arial"/>
          <w:sz w:val="24"/>
          <w:szCs w:val="24"/>
        </w:rPr>
      </w:pPr>
      <w:r w:rsidRPr="00E650CB">
        <w:rPr>
          <w:rFonts w:ascii="Arial" w:hAnsi="Arial" w:cs="Arial"/>
          <w:sz w:val="24"/>
          <w:szCs w:val="24"/>
        </w:rPr>
        <w:t xml:space="preserve">Погорельского сельсовета </w:t>
      </w:r>
    </w:p>
    <w:p w:rsidR="00E650CB" w:rsidRPr="00E650CB" w:rsidRDefault="00E650CB" w:rsidP="00E650CB">
      <w:pPr>
        <w:jc w:val="right"/>
        <w:rPr>
          <w:rFonts w:ascii="Arial" w:hAnsi="Arial" w:cs="Arial"/>
          <w:sz w:val="24"/>
          <w:szCs w:val="24"/>
        </w:rPr>
      </w:pPr>
      <w:r w:rsidRPr="00E650CB">
        <w:rPr>
          <w:rFonts w:ascii="Arial" w:hAnsi="Arial" w:cs="Arial"/>
          <w:sz w:val="24"/>
          <w:szCs w:val="24"/>
        </w:rPr>
        <w:t>Чановского района Новосибирской области</w:t>
      </w:r>
    </w:p>
    <w:p w:rsidR="00E650CB" w:rsidRPr="00E650CB" w:rsidRDefault="00E650CB" w:rsidP="00E650CB">
      <w:pPr>
        <w:jc w:val="right"/>
        <w:rPr>
          <w:rFonts w:ascii="Arial" w:hAnsi="Arial" w:cs="Arial"/>
          <w:sz w:val="24"/>
          <w:szCs w:val="24"/>
        </w:rPr>
      </w:pPr>
    </w:p>
    <w:p w:rsidR="00E650CB" w:rsidRPr="00E650CB" w:rsidRDefault="00E650CB" w:rsidP="00E650CB">
      <w:pPr>
        <w:jc w:val="center"/>
        <w:rPr>
          <w:rFonts w:ascii="Arial" w:hAnsi="Arial" w:cs="Arial"/>
          <w:sz w:val="24"/>
          <w:szCs w:val="24"/>
        </w:rPr>
      </w:pPr>
      <w:r w:rsidRPr="00E650CB">
        <w:rPr>
          <w:rFonts w:ascii="Arial" w:hAnsi="Arial" w:cs="Arial"/>
          <w:sz w:val="24"/>
          <w:szCs w:val="24"/>
        </w:rPr>
        <w:t>ПОРЯДОК</w:t>
      </w:r>
    </w:p>
    <w:p w:rsidR="00E650CB" w:rsidRPr="00E650CB" w:rsidRDefault="00E650CB" w:rsidP="00E650CB">
      <w:pPr>
        <w:jc w:val="center"/>
        <w:rPr>
          <w:rFonts w:ascii="Arial" w:hAnsi="Arial" w:cs="Arial"/>
          <w:sz w:val="24"/>
          <w:szCs w:val="24"/>
        </w:rPr>
      </w:pPr>
      <w:r w:rsidRPr="00E650CB">
        <w:rPr>
          <w:rFonts w:ascii="Arial" w:hAnsi="Arial" w:cs="Arial"/>
          <w:sz w:val="24"/>
          <w:szCs w:val="24"/>
        </w:rPr>
        <w:t>поощрения муниципальных служащих органов местного самоуправления Погорельского сельсовета Чановского района Новосибирской области</w:t>
      </w:r>
    </w:p>
    <w:p w:rsidR="00E650CB" w:rsidRPr="00E650CB" w:rsidRDefault="00E650CB" w:rsidP="00E650CB">
      <w:pPr>
        <w:jc w:val="center"/>
        <w:rPr>
          <w:rFonts w:ascii="Arial" w:hAnsi="Arial" w:cs="Arial"/>
          <w:sz w:val="24"/>
          <w:szCs w:val="24"/>
        </w:rPr>
      </w:pPr>
    </w:p>
    <w:p w:rsidR="00E650CB" w:rsidRPr="00E650CB" w:rsidRDefault="00E650CB" w:rsidP="00E650CB">
      <w:pPr>
        <w:jc w:val="both"/>
        <w:rPr>
          <w:rFonts w:ascii="Arial" w:hAnsi="Arial" w:cs="Arial"/>
          <w:sz w:val="24"/>
          <w:szCs w:val="24"/>
        </w:rPr>
      </w:pPr>
      <w:r w:rsidRPr="00E650CB">
        <w:rPr>
          <w:rFonts w:ascii="Arial" w:hAnsi="Arial" w:cs="Arial"/>
          <w:sz w:val="24"/>
          <w:szCs w:val="24"/>
        </w:rPr>
        <w:tab/>
      </w:r>
      <w:proofErr w:type="gramStart"/>
      <w:r w:rsidRPr="00E650CB">
        <w:rPr>
          <w:rFonts w:ascii="Arial" w:hAnsi="Arial" w:cs="Arial"/>
          <w:sz w:val="24"/>
          <w:szCs w:val="24"/>
        </w:rPr>
        <w:t>По решению Главы Погорельского сельсовета Чановского района Новосибирской области муниципальным служащим могут быть выплачены единовременные премии в связи с юбилейными датами (50,55 и 60 лет), выходом на государственную пенсию, при награждении государственными и ведомственными наградами, почетными грамотами и благодарностями органов государственной власти и местного самоуправления, в связи с профессиональными праздниками, установленными законодательством Российской Федерации.</w:t>
      </w:r>
      <w:proofErr w:type="gramEnd"/>
      <w:r w:rsidRPr="00E650CB">
        <w:rPr>
          <w:rFonts w:ascii="Arial" w:hAnsi="Arial" w:cs="Arial"/>
          <w:sz w:val="24"/>
          <w:szCs w:val="24"/>
        </w:rPr>
        <w:t xml:space="preserve"> Размер премии определяется Главой Погорельского сельсовета Чановского района Новосибирской области в зависимости от вклада муниципального служащего в деятельность органа местного самоуправления Погорельского сельсовета Чановского района Новосибирской области и оформляется распоряжением.</w:t>
      </w:r>
    </w:p>
    <w:p w:rsidR="00E650CB" w:rsidRPr="00E650CB" w:rsidRDefault="00E650CB" w:rsidP="00E650CB">
      <w:pPr>
        <w:jc w:val="both"/>
        <w:rPr>
          <w:rFonts w:ascii="Arial" w:hAnsi="Arial" w:cs="Arial"/>
          <w:sz w:val="24"/>
          <w:szCs w:val="24"/>
        </w:rPr>
      </w:pPr>
      <w:r w:rsidRPr="00E650CB">
        <w:rPr>
          <w:rFonts w:ascii="Arial" w:hAnsi="Arial" w:cs="Arial"/>
          <w:sz w:val="24"/>
          <w:szCs w:val="24"/>
        </w:rPr>
        <w:tab/>
      </w:r>
      <w:proofErr w:type="gramStart"/>
      <w:r w:rsidRPr="00E650CB">
        <w:rPr>
          <w:rFonts w:ascii="Arial" w:hAnsi="Arial" w:cs="Arial"/>
          <w:sz w:val="24"/>
          <w:szCs w:val="24"/>
        </w:rPr>
        <w:t>В связи с выходом на государственную пенсию муниципальному служащему, по решению Главы Погорельского сельсовета Чановского района Новосибирской области, производится единовременная выплата в размере до 10 должностных окладов, при условии наличия у муниципального служащего стажа муниципальной службы не менее 15лет в зависимости от его вклада в деятельность органов местного самоуправления Погорельского сельсовета и оформляется распоряжением.</w:t>
      </w:r>
      <w:proofErr w:type="gramEnd"/>
    </w:p>
    <w:p w:rsidR="00E650CB" w:rsidRPr="00E650CB" w:rsidRDefault="00E650CB" w:rsidP="00E650CB">
      <w:pPr>
        <w:jc w:val="both"/>
        <w:rPr>
          <w:rFonts w:ascii="Arial" w:hAnsi="Arial" w:cs="Arial"/>
          <w:sz w:val="24"/>
          <w:szCs w:val="24"/>
        </w:rPr>
      </w:pPr>
      <w:r w:rsidRPr="00E650CB">
        <w:rPr>
          <w:rFonts w:ascii="Arial" w:hAnsi="Arial" w:cs="Arial"/>
          <w:sz w:val="24"/>
          <w:szCs w:val="24"/>
        </w:rPr>
        <w:tab/>
        <w:t xml:space="preserve">Указанные выплаты осуществляются в пределах установленного фонда оплаты труда на текущий финансовый год.  </w:t>
      </w:r>
    </w:p>
    <w:p w:rsidR="00E650CB" w:rsidRPr="00E650CB" w:rsidRDefault="00E650CB" w:rsidP="0040284B">
      <w:pPr>
        <w:pStyle w:val="a4"/>
        <w:jc w:val="center"/>
        <w:rPr>
          <w:rFonts w:ascii="Arial" w:hAnsi="Arial" w:cs="Arial"/>
          <w:sz w:val="24"/>
          <w:szCs w:val="24"/>
        </w:rPr>
      </w:pPr>
    </w:p>
    <w:sectPr w:rsidR="00E650CB" w:rsidRPr="00E650CB" w:rsidSect="00796E84">
      <w:pgSz w:w="11906" w:h="16838"/>
      <w:pgMar w:top="1134" w:right="849" w:bottom="851"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B4B" w:rsidRDefault="00382B4B" w:rsidP="00036D65">
      <w:pPr>
        <w:spacing w:after="0" w:line="240" w:lineRule="auto"/>
      </w:pPr>
      <w:r>
        <w:separator/>
      </w:r>
    </w:p>
  </w:endnote>
  <w:endnote w:type="continuationSeparator" w:id="0">
    <w:p w:rsidR="00382B4B" w:rsidRDefault="00382B4B"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B4B" w:rsidRDefault="00382B4B" w:rsidP="00036D65">
      <w:pPr>
        <w:spacing w:after="0" w:line="240" w:lineRule="auto"/>
      </w:pPr>
      <w:r>
        <w:separator/>
      </w:r>
    </w:p>
  </w:footnote>
  <w:footnote w:type="continuationSeparator" w:id="0">
    <w:p w:rsidR="00382B4B" w:rsidRDefault="00382B4B"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4EF7DF1"/>
    <w:multiLevelType w:val="multilevel"/>
    <w:tmpl w:val="AC8C2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4">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AAF6CD1"/>
    <w:multiLevelType w:val="hybridMultilevel"/>
    <w:tmpl w:val="A3CC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nsid w:val="7EB10DA0"/>
    <w:multiLevelType w:val="hybridMultilevel"/>
    <w:tmpl w:val="052605DC"/>
    <w:lvl w:ilvl="0" w:tplc="B1CA2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8"/>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num>
  <w:num w:numId="11">
    <w:abstractNumId w:val="13"/>
  </w:num>
  <w:num w:numId="12">
    <w:abstractNumId w:val="1"/>
  </w:num>
  <w:num w:numId="13">
    <w:abstractNumId w:val="9"/>
  </w:num>
  <w:num w:numId="14">
    <w:abstractNumId w:val="16"/>
  </w:num>
  <w:num w:numId="15">
    <w:abstractNumId w:val="3"/>
  </w:num>
  <w:num w:numId="16">
    <w:abstractNumId w:val="14"/>
  </w:num>
  <w:num w:numId="17">
    <w:abstractNumId w:val="15"/>
  </w:num>
  <w:num w:numId="18">
    <w:abstractNumId w:val="1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B3A7D"/>
    <w:rsid w:val="0000159E"/>
    <w:rsid w:val="000037A9"/>
    <w:rsid w:val="00007FBB"/>
    <w:rsid w:val="00010A01"/>
    <w:rsid w:val="0001545C"/>
    <w:rsid w:val="0001744E"/>
    <w:rsid w:val="0001754D"/>
    <w:rsid w:val="00020C78"/>
    <w:rsid w:val="00022890"/>
    <w:rsid w:val="000238B4"/>
    <w:rsid w:val="000315E4"/>
    <w:rsid w:val="0003417C"/>
    <w:rsid w:val="000345C1"/>
    <w:rsid w:val="00035FB8"/>
    <w:rsid w:val="00036D65"/>
    <w:rsid w:val="000379A6"/>
    <w:rsid w:val="000415F9"/>
    <w:rsid w:val="00042D5C"/>
    <w:rsid w:val="00046397"/>
    <w:rsid w:val="000467D1"/>
    <w:rsid w:val="00050DD4"/>
    <w:rsid w:val="00052105"/>
    <w:rsid w:val="00052DC1"/>
    <w:rsid w:val="000567F3"/>
    <w:rsid w:val="00056F50"/>
    <w:rsid w:val="00061D4D"/>
    <w:rsid w:val="0006447B"/>
    <w:rsid w:val="00071876"/>
    <w:rsid w:val="0007511E"/>
    <w:rsid w:val="000754C2"/>
    <w:rsid w:val="00077021"/>
    <w:rsid w:val="000860C6"/>
    <w:rsid w:val="00092BC8"/>
    <w:rsid w:val="0009443E"/>
    <w:rsid w:val="000B1EBA"/>
    <w:rsid w:val="000B2A55"/>
    <w:rsid w:val="000C27A7"/>
    <w:rsid w:val="000E48F5"/>
    <w:rsid w:val="000F0433"/>
    <w:rsid w:val="000F3819"/>
    <w:rsid w:val="000F4066"/>
    <w:rsid w:val="00100F94"/>
    <w:rsid w:val="00114D8E"/>
    <w:rsid w:val="0012132D"/>
    <w:rsid w:val="0012743F"/>
    <w:rsid w:val="00132724"/>
    <w:rsid w:val="001331E5"/>
    <w:rsid w:val="00136868"/>
    <w:rsid w:val="00136C1D"/>
    <w:rsid w:val="00136C36"/>
    <w:rsid w:val="00153738"/>
    <w:rsid w:val="00164487"/>
    <w:rsid w:val="00170FDA"/>
    <w:rsid w:val="00182A52"/>
    <w:rsid w:val="001841A8"/>
    <w:rsid w:val="00186E7D"/>
    <w:rsid w:val="00196DCA"/>
    <w:rsid w:val="001A5C94"/>
    <w:rsid w:val="001B5E07"/>
    <w:rsid w:val="001C08BC"/>
    <w:rsid w:val="001C135F"/>
    <w:rsid w:val="001C6679"/>
    <w:rsid w:val="001D2D8A"/>
    <w:rsid w:val="001D4656"/>
    <w:rsid w:val="001D5084"/>
    <w:rsid w:val="001E09EB"/>
    <w:rsid w:val="001E2CFD"/>
    <w:rsid w:val="001E2D04"/>
    <w:rsid w:val="001E7633"/>
    <w:rsid w:val="001F5224"/>
    <w:rsid w:val="00203F9C"/>
    <w:rsid w:val="00212610"/>
    <w:rsid w:val="00214EBE"/>
    <w:rsid w:val="00223095"/>
    <w:rsid w:val="00234784"/>
    <w:rsid w:val="002355A1"/>
    <w:rsid w:val="0024263A"/>
    <w:rsid w:val="00251D78"/>
    <w:rsid w:val="00253683"/>
    <w:rsid w:val="00255C4D"/>
    <w:rsid w:val="00260F5D"/>
    <w:rsid w:val="00266EF3"/>
    <w:rsid w:val="0027108C"/>
    <w:rsid w:val="002745C6"/>
    <w:rsid w:val="0028215D"/>
    <w:rsid w:val="0028616B"/>
    <w:rsid w:val="00286A3B"/>
    <w:rsid w:val="00295037"/>
    <w:rsid w:val="00296484"/>
    <w:rsid w:val="002A0583"/>
    <w:rsid w:val="002A2E0F"/>
    <w:rsid w:val="002B1C68"/>
    <w:rsid w:val="002B7E97"/>
    <w:rsid w:val="002C28A5"/>
    <w:rsid w:val="002D01C3"/>
    <w:rsid w:val="002D0A13"/>
    <w:rsid w:val="002D46D1"/>
    <w:rsid w:val="002D5EE8"/>
    <w:rsid w:val="002E10F0"/>
    <w:rsid w:val="002E7B94"/>
    <w:rsid w:val="002F2593"/>
    <w:rsid w:val="002F4C07"/>
    <w:rsid w:val="002F527E"/>
    <w:rsid w:val="00306D21"/>
    <w:rsid w:val="00317D00"/>
    <w:rsid w:val="00323FD8"/>
    <w:rsid w:val="003259A4"/>
    <w:rsid w:val="00334590"/>
    <w:rsid w:val="00337CA4"/>
    <w:rsid w:val="003414BE"/>
    <w:rsid w:val="0034374A"/>
    <w:rsid w:val="003519A0"/>
    <w:rsid w:val="003534F7"/>
    <w:rsid w:val="003721FD"/>
    <w:rsid w:val="00372304"/>
    <w:rsid w:val="00372FF3"/>
    <w:rsid w:val="0037413C"/>
    <w:rsid w:val="00375238"/>
    <w:rsid w:val="003765A3"/>
    <w:rsid w:val="003768D3"/>
    <w:rsid w:val="00382B4B"/>
    <w:rsid w:val="00386FCA"/>
    <w:rsid w:val="00391602"/>
    <w:rsid w:val="00392278"/>
    <w:rsid w:val="00395A90"/>
    <w:rsid w:val="003A0157"/>
    <w:rsid w:val="003A6517"/>
    <w:rsid w:val="003A6FAB"/>
    <w:rsid w:val="003B0033"/>
    <w:rsid w:val="003B47B9"/>
    <w:rsid w:val="003C275C"/>
    <w:rsid w:val="003D4459"/>
    <w:rsid w:val="003F2ABF"/>
    <w:rsid w:val="00401A9C"/>
    <w:rsid w:val="0040284B"/>
    <w:rsid w:val="0040364B"/>
    <w:rsid w:val="004037C1"/>
    <w:rsid w:val="004060A9"/>
    <w:rsid w:val="004271AB"/>
    <w:rsid w:val="00430777"/>
    <w:rsid w:val="00433CA5"/>
    <w:rsid w:val="0044078C"/>
    <w:rsid w:val="00461824"/>
    <w:rsid w:val="00496667"/>
    <w:rsid w:val="004A00E9"/>
    <w:rsid w:val="004A4F47"/>
    <w:rsid w:val="004A77EB"/>
    <w:rsid w:val="004B2300"/>
    <w:rsid w:val="004B3D0F"/>
    <w:rsid w:val="004C7789"/>
    <w:rsid w:val="004D12C0"/>
    <w:rsid w:val="004D1DAE"/>
    <w:rsid w:val="004E478E"/>
    <w:rsid w:val="004F468A"/>
    <w:rsid w:val="004F7340"/>
    <w:rsid w:val="00502995"/>
    <w:rsid w:val="0050704D"/>
    <w:rsid w:val="00526DA4"/>
    <w:rsid w:val="00545D26"/>
    <w:rsid w:val="005470A3"/>
    <w:rsid w:val="00562C97"/>
    <w:rsid w:val="00565467"/>
    <w:rsid w:val="00567858"/>
    <w:rsid w:val="005770A6"/>
    <w:rsid w:val="00580C61"/>
    <w:rsid w:val="00584B33"/>
    <w:rsid w:val="00585B75"/>
    <w:rsid w:val="00586BC6"/>
    <w:rsid w:val="00593E89"/>
    <w:rsid w:val="005968FD"/>
    <w:rsid w:val="00596C16"/>
    <w:rsid w:val="005A542E"/>
    <w:rsid w:val="005B3657"/>
    <w:rsid w:val="005B6883"/>
    <w:rsid w:val="005C083E"/>
    <w:rsid w:val="005C08F7"/>
    <w:rsid w:val="005C190D"/>
    <w:rsid w:val="005C6562"/>
    <w:rsid w:val="005C6D27"/>
    <w:rsid w:val="005D1BA1"/>
    <w:rsid w:val="005D290D"/>
    <w:rsid w:val="005D75AC"/>
    <w:rsid w:val="005E360C"/>
    <w:rsid w:val="005E5AC4"/>
    <w:rsid w:val="005F143B"/>
    <w:rsid w:val="005F52C4"/>
    <w:rsid w:val="006001A3"/>
    <w:rsid w:val="00604C0F"/>
    <w:rsid w:val="00615913"/>
    <w:rsid w:val="00620A9B"/>
    <w:rsid w:val="006238B6"/>
    <w:rsid w:val="0062686F"/>
    <w:rsid w:val="00626ED3"/>
    <w:rsid w:val="00632587"/>
    <w:rsid w:val="006439F6"/>
    <w:rsid w:val="00653238"/>
    <w:rsid w:val="0065615A"/>
    <w:rsid w:val="00662BDC"/>
    <w:rsid w:val="00670BF3"/>
    <w:rsid w:val="00674598"/>
    <w:rsid w:val="00676527"/>
    <w:rsid w:val="00681BFC"/>
    <w:rsid w:val="00685735"/>
    <w:rsid w:val="0069648D"/>
    <w:rsid w:val="00697BDE"/>
    <w:rsid w:val="006A6E81"/>
    <w:rsid w:val="006B04CF"/>
    <w:rsid w:val="006B1BE0"/>
    <w:rsid w:val="006B22BD"/>
    <w:rsid w:val="006B3E26"/>
    <w:rsid w:val="006B7A9B"/>
    <w:rsid w:val="006B7E38"/>
    <w:rsid w:val="006C0A9C"/>
    <w:rsid w:val="006C1AF7"/>
    <w:rsid w:val="006C3300"/>
    <w:rsid w:val="006C7C06"/>
    <w:rsid w:val="006D47D6"/>
    <w:rsid w:val="006D558F"/>
    <w:rsid w:val="006F3148"/>
    <w:rsid w:val="00701077"/>
    <w:rsid w:val="007023E3"/>
    <w:rsid w:val="007056FC"/>
    <w:rsid w:val="007262AA"/>
    <w:rsid w:val="00727FB8"/>
    <w:rsid w:val="00737C5C"/>
    <w:rsid w:val="00737F82"/>
    <w:rsid w:val="00746121"/>
    <w:rsid w:val="0074788A"/>
    <w:rsid w:val="007533CC"/>
    <w:rsid w:val="00756265"/>
    <w:rsid w:val="00761255"/>
    <w:rsid w:val="00765895"/>
    <w:rsid w:val="00770704"/>
    <w:rsid w:val="00771D5C"/>
    <w:rsid w:val="00773508"/>
    <w:rsid w:val="00775F7E"/>
    <w:rsid w:val="007805B5"/>
    <w:rsid w:val="0078183F"/>
    <w:rsid w:val="00785B5A"/>
    <w:rsid w:val="00795471"/>
    <w:rsid w:val="00796E84"/>
    <w:rsid w:val="007A4ED8"/>
    <w:rsid w:val="007B0100"/>
    <w:rsid w:val="007B193A"/>
    <w:rsid w:val="007B1DCE"/>
    <w:rsid w:val="007B23E2"/>
    <w:rsid w:val="007B642B"/>
    <w:rsid w:val="007C0AEE"/>
    <w:rsid w:val="007D0A0C"/>
    <w:rsid w:val="007E12B1"/>
    <w:rsid w:val="007E32F1"/>
    <w:rsid w:val="007E44E9"/>
    <w:rsid w:val="007E4C61"/>
    <w:rsid w:val="007E575B"/>
    <w:rsid w:val="007F3D1C"/>
    <w:rsid w:val="007F4F7C"/>
    <w:rsid w:val="007F5087"/>
    <w:rsid w:val="00801E04"/>
    <w:rsid w:val="0080405F"/>
    <w:rsid w:val="0080525E"/>
    <w:rsid w:val="0081336B"/>
    <w:rsid w:val="00817627"/>
    <w:rsid w:val="00827D6B"/>
    <w:rsid w:val="00832C4E"/>
    <w:rsid w:val="00833BCA"/>
    <w:rsid w:val="0083468E"/>
    <w:rsid w:val="00834859"/>
    <w:rsid w:val="008411A9"/>
    <w:rsid w:val="00843149"/>
    <w:rsid w:val="00850FEE"/>
    <w:rsid w:val="0085260E"/>
    <w:rsid w:val="008627E7"/>
    <w:rsid w:val="0086715C"/>
    <w:rsid w:val="008743DA"/>
    <w:rsid w:val="0088585A"/>
    <w:rsid w:val="00890AA2"/>
    <w:rsid w:val="0089221E"/>
    <w:rsid w:val="00892EAE"/>
    <w:rsid w:val="008944A9"/>
    <w:rsid w:val="008A0765"/>
    <w:rsid w:val="008A238F"/>
    <w:rsid w:val="008A2F74"/>
    <w:rsid w:val="008A41DE"/>
    <w:rsid w:val="008B3A7D"/>
    <w:rsid w:val="008D3792"/>
    <w:rsid w:val="008E5D10"/>
    <w:rsid w:val="008F0C48"/>
    <w:rsid w:val="008F6132"/>
    <w:rsid w:val="00903BCA"/>
    <w:rsid w:val="00910FFB"/>
    <w:rsid w:val="00915745"/>
    <w:rsid w:val="00921E5C"/>
    <w:rsid w:val="00925853"/>
    <w:rsid w:val="00925E7F"/>
    <w:rsid w:val="009277C7"/>
    <w:rsid w:val="0092785E"/>
    <w:rsid w:val="00942100"/>
    <w:rsid w:val="009454ED"/>
    <w:rsid w:val="00945FF0"/>
    <w:rsid w:val="00951A4D"/>
    <w:rsid w:val="00954C8C"/>
    <w:rsid w:val="0095799A"/>
    <w:rsid w:val="009617A3"/>
    <w:rsid w:val="00964E73"/>
    <w:rsid w:val="00971D4B"/>
    <w:rsid w:val="00981470"/>
    <w:rsid w:val="00984151"/>
    <w:rsid w:val="00991BE8"/>
    <w:rsid w:val="00997C11"/>
    <w:rsid w:val="009A547E"/>
    <w:rsid w:val="009A557A"/>
    <w:rsid w:val="009A76DF"/>
    <w:rsid w:val="009B7C4D"/>
    <w:rsid w:val="009C78E6"/>
    <w:rsid w:val="009D2DC9"/>
    <w:rsid w:val="009D2FBC"/>
    <w:rsid w:val="009D41E1"/>
    <w:rsid w:val="009E2808"/>
    <w:rsid w:val="009E2FB9"/>
    <w:rsid w:val="009E4CDE"/>
    <w:rsid w:val="009E68DB"/>
    <w:rsid w:val="009F5AD0"/>
    <w:rsid w:val="009F6253"/>
    <w:rsid w:val="00A272AF"/>
    <w:rsid w:val="00A45D4A"/>
    <w:rsid w:val="00A556AF"/>
    <w:rsid w:val="00A61435"/>
    <w:rsid w:val="00A62798"/>
    <w:rsid w:val="00A63AB8"/>
    <w:rsid w:val="00A645B8"/>
    <w:rsid w:val="00A9624F"/>
    <w:rsid w:val="00AA5C5F"/>
    <w:rsid w:val="00AA6CE3"/>
    <w:rsid w:val="00AA79A7"/>
    <w:rsid w:val="00AB0C8D"/>
    <w:rsid w:val="00AB12FD"/>
    <w:rsid w:val="00AB5E8E"/>
    <w:rsid w:val="00AC22B7"/>
    <w:rsid w:val="00AC3D8F"/>
    <w:rsid w:val="00AC454B"/>
    <w:rsid w:val="00AD0077"/>
    <w:rsid w:val="00AD4A6A"/>
    <w:rsid w:val="00AD720E"/>
    <w:rsid w:val="00AF227D"/>
    <w:rsid w:val="00AF3BBB"/>
    <w:rsid w:val="00AF55F6"/>
    <w:rsid w:val="00B025AC"/>
    <w:rsid w:val="00B05AFF"/>
    <w:rsid w:val="00B1115F"/>
    <w:rsid w:val="00B241F8"/>
    <w:rsid w:val="00B25E4E"/>
    <w:rsid w:val="00B3230A"/>
    <w:rsid w:val="00B32FB7"/>
    <w:rsid w:val="00B362C3"/>
    <w:rsid w:val="00B40B52"/>
    <w:rsid w:val="00B53AB2"/>
    <w:rsid w:val="00B53ADF"/>
    <w:rsid w:val="00B54305"/>
    <w:rsid w:val="00B57886"/>
    <w:rsid w:val="00B57F6B"/>
    <w:rsid w:val="00B61BA6"/>
    <w:rsid w:val="00B61FBA"/>
    <w:rsid w:val="00B7680F"/>
    <w:rsid w:val="00B92A64"/>
    <w:rsid w:val="00B94313"/>
    <w:rsid w:val="00BA5BDB"/>
    <w:rsid w:val="00BC748D"/>
    <w:rsid w:val="00BD2031"/>
    <w:rsid w:val="00BF29D2"/>
    <w:rsid w:val="00C0107E"/>
    <w:rsid w:val="00C01C24"/>
    <w:rsid w:val="00C024B4"/>
    <w:rsid w:val="00C06164"/>
    <w:rsid w:val="00C0650C"/>
    <w:rsid w:val="00C20192"/>
    <w:rsid w:val="00C21EEF"/>
    <w:rsid w:val="00C26989"/>
    <w:rsid w:val="00C304A4"/>
    <w:rsid w:val="00C310DA"/>
    <w:rsid w:val="00C329D9"/>
    <w:rsid w:val="00C41A78"/>
    <w:rsid w:val="00C41F24"/>
    <w:rsid w:val="00C4478E"/>
    <w:rsid w:val="00C45808"/>
    <w:rsid w:val="00C476B8"/>
    <w:rsid w:val="00C50919"/>
    <w:rsid w:val="00C50DD7"/>
    <w:rsid w:val="00C56358"/>
    <w:rsid w:val="00C71BF8"/>
    <w:rsid w:val="00C73AC1"/>
    <w:rsid w:val="00C854E2"/>
    <w:rsid w:val="00C869DC"/>
    <w:rsid w:val="00C9339E"/>
    <w:rsid w:val="00C9370C"/>
    <w:rsid w:val="00CA728A"/>
    <w:rsid w:val="00CA7461"/>
    <w:rsid w:val="00CA7F31"/>
    <w:rsid w:val="00CB4BA4"/>
    <w:rsid w:val="00CC358B"/>
    <w:rsid w:val="00CD1914"/>
    <w:rsid w:val="00CD19B4"/>
    <w:rsid w:val="00CD6216"/>
    <w:rsid w:val="00CE116E"/>
    <w:rsid w:val="00CF3389"/>
    <w:rsid w:val="00D0070D"/>
    <w:rsid w:val="00D01C04"/>
    <w:rsid w:val="00D05A67"/>
    <w:rsid w:val="00D06105"/>
    <w:rsid w:val="00D06EDB"/>
    <w:rsid w:val="00D124C4"/>
    <w:rsid w:val="00D17768"/>
    <w:rsid w:val="00D17E6D"/>
    <w:rsid w:val="00D27871"/>
    <w:rsid w:val="00D3717C"/>
    <w:rsid w:val="00D46A47"/>
    <w:rsid w:val="00D46E82"/>
    <w:rsid w:val="00D52FC0"/>
    <w:rsid w:val="00D60343"/>
    <w:rsid w:val="00D70F1D"/>
    <w:rsid w:val="00D73E39"/>
    <w:rsid w:val="00DB23E6"/>
    <w:rsid w:val="00DB7AD8"/>
    <w:rsid w:val="00DC7543"/>
    <w:rsid w:val="00DD03F2"/>
    <w:rsid w:val="00DD0A20"/>
    <w:rsid w:val="00DD22E4"/>
    <w:rsid w:val="00DD7DA1"/>
    <w:rsid w:val="00DE1B2C"/>
    <w:rsid w:val="00DE1D0C"/>
    <w:rsid w:val="00DE7621"/>
    <w:rsid w:val="00DE7F9F"/>
    <w:rsid w:val="00DF0CBD"/>
    <w:rsid w:val="00DF2CDB"/>
    <w:rsid w:val="00E06420"/>
    <w:rsid w:val="00E21337"/>
    <w:rsid w:val="00E2254E"/>
    <w:rsid w:val="00E23541"/>
    <w:rsid w:val="00E270EE"/>
    <w:rsid w:val="00E32B00"/>
    <w:rsid w:val="00E33520"/>
    <w:rsid w:val="00E35747"/>
    <w:rsid w:val="00E4065A"/>
    <w:rsid w:val="00E45168"/>
    <w:rsid w:val="00E46DB7"/>
    <w:rsid w:val="00E506C5"/>
    <w:rsid w:val="00E56709"/>
    <w:rsid w:val="00E62DA8"/>
    <w:rsid w:val="00E63A92"/>
    <w:rsid w:val="00E650CB"/>
    <w:rsid w:val="00E72C25"/>
    <w:rsid w:val="00E77BAB"/>
    <w:rsid w:val="00E82A74"/>
    <w:rsid w:val="00E8531F"/>
    <w:rsid w:val="00EA5A85"/>
    <w:rsid w:val="00EB3CD4"/>
    <w:rsid w:val="00EC356E"/>
    <w:rsid w:val="00ED121A"/>
    <w:rsid w:val="00EF2D51"/>
    <w:rsid w:val="00F021F6"/>
    <w:rsid w:val="00F04BEB"/>
    <w:rsid w:val="00F06989"/>
    <w:rsid w:val="00F12BD6"/>
    <w:rsid w:val="00F134FB"/>
    <w:rsid w:val="00F175D4"/>
    <w:rsid w:val="00F17A75"/>
    <w:rsid w:val="00F2519C"/>
    <w:rsid w:val="00F2711B"/>
    <w:rsid w:val="00F34F74"/>
    <w:rsid w:val="00F43235"/>
    <w:rsid w:val="00F50180"/>
    <w:rsid w:val="00F51247"/>
    <w:rsid w:val="00F53428"/>
    <w:rsid w:val="00F60064"/>
    <w:rsid w:val="00F67163"/>
    <w:rsid w:val="00F6727A"/>
    <w:rsid w:val="00F72F31"/>
    <w:rsid w:val="00F74797"/>
    <w:rsid w:val="00F81BD6"/>
    <w:rsid w:val="00F876CC"/>
    <w:rsid w:val="00F90B1A"/>
    <w:rsid w:val="00F94AEE"/>
    <w:rsid w:val="00FA5047"/>
    <w:rsid w:val="00FA708F"/>
    <w:rsid w:val="00FC1E43"/>
    <w:rsid w:val="00FD0168"/>
    <w:rsid w:val="00FD2E14"/>
    <w:rsid w:val="00FD45E8"/>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uiPriority w:val="9"/>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uiPriority w:val="9"/>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uiPriority w:val="9"/>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link w:val="ab"/>
    <w:uiPriority w:val="34"/>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c">
    <w:name w:val="Table Grid"/>
    <w:basedOn w:val="a1"/>
    <w:uiPriority w:val="59"/>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aliases w:val="ВерхКолонтитул"/>
    <w:basedOn w:val="a"/>
    <w:link w:val="ae"/>
    <w:uiPriority w:val="99"/>
    <w:unhideWhenUsed/>
    <w:rsid w:val="00036D65"/>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0"/>
    <w:link w:val="ad"/>
    <w:uiPriority w:val="99"/>
    <w:rsid w:val="00036D65"/>
  </w:style>
  <w:style w:type="paragraph" w:styleId="af">
    <w:name w:val="footer"/>
    <w:basedOn w:val="a"/>
    <w:link w:val="af0"/>
    <w:uiPriority w:val="99"/>
    <w:unhideWhenUsed/>
    <w:rsid w:val="00036D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6D65"/>
  </w:style>
  <w:style w:type="character" w:customStyle="1" w:styleId="a5">
    <w:name w:val="Без интервала Знак"/>
    <w:basedOn w:val="a0"/>
    <w:link w:val="a4"/>
    <w:uiPriority w:val="1"/>
    <w:locked/>
    <w:rsid w:val="001E2CFD"/>
  </w:style>
  <w:style w:type="character" w:styleId="af1">
    <w:name w:val="Hyperlink"/>
    <w:basedOn w:val="a0"/>
    <w:link w:val="12"/>
    <w:unhideWhenUsed/>
    <w:rsid w:val="005F52C4"/>
    <w:rPr>
      <w:color w:val="0000FF"/>
      <w:u w:val="single"/>
    </w:rPr>
  </w:style>
  <w:style w:type="character" w:customStyle="1" w:styleId="blk">
    <w:name w:val="blk"/>
    <w:basedOn w:val="a0"/>
    <w:rsid w:val="005F52C4"/>
  </w:style>
  <w:style w:type="paragraph" w:styleId="af2">
    <w:name w:val="footnote text"/>
    <w:basedOn w:val="a"/>
    <w:link w:val="af3"/>
    <w:uiPriority w:val="99"/>
    <w:rsid w:val="00A556AF"/>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uiPriority w:val="99"/>
    <w:rsid w:val="00A556AF"/>
    <w:rPr>
      <w:rFonts w:ascii="Calibri" w:eastAsia="Calibri" w:hAnsi="Calibri" w:cs="Times New Roman"/>
      <w:sz w:val="20"/>
      <w:szCs w:val="20"/>
      <w:lang w:eastAsia="en-US"/>
    </w:rPr>
  </w:style>
  <w:style w:type="character" w:styleId="af4">
    <w:name w:val="footnote reference"/>
    <w:link w:val="13"/>
    <w:uiPriority w:val="99"/>
    <w:rsid w:val="00A556AF"/>
    <w:rPr>
      <w:rFonts w:cs="Times New Roman"/>
      <w:vertAlign w:val="superscript"/>
    </w:rPr>
  </w:style>
  <w:style w:type="character" w:styleId="af5">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link w:val="ConsPlusNonformat1"/>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uiPriority w:val="9"/>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link w:val="34"/>
    <w:autoRedefine/>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4">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6">
    <w:name w:val="Основной текст Знак"/>
    <w:aliases w:val="Знак Знак,Знак1 Знак Знак,Основной текст1 Знак"/>
    <w:basedOn w:val="a0"/>
    <w:link w:val="af7"/>
    <w:locked/>
    <w:rsid w:val="00372FF3"/>
    <w:rPr>
      <w:szCs w:val="24"/>
    </w:rPr>
  </w:style>
  <w:style w:type="paragraph" w:styleId="af7">
    <w:name w:val="Body Text"/>
    <w:aliases w:val="Знак,Знак1 Знак,Основной текст1"/>
    <w:basedOn w:val="a"/>
    <w:link w:val="af6"/>
    <w:unhideWhenUsed/>
    <w:rsid w:val="00372FF3"/>
    <w:pPr>
      <w:spacing w:after="0" w:line="240" w:lineRule="auto"/>
      <w:jc w:val="both"/>
    </w:pPr>
    <w:rPr>
      <w:szCs w:val="24"/>
    </w:rPr>
  </w:style>
  <w:style w:type="character" w:customStyle="1" w:styleId="15">
    <w:name w:val="Основной текст Знак1"/>
    <w:aliases w:val="Знак Знак1,Знак1 Знак Знак1,Основной текст1 Знак1"/>
    <w:basedOn w:val="a0"/>
    <w:uiPriority w:val="99"/>
    <w:semiHidden/>
    <w:rsid w:val="00372FF3"/>
  </w:style>
  <w:style w:type="paragraph" w:styleId="af8">
    <w:name w:val="Body Text Indent"/>
    <w:basedOn w:val="a"/>
    <w:link w:val="16"/>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9">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5">
    <w:name w:val="Body Text Indent 3"/>
    <w:basedOn w:val="a"/>
    <w:link w:val="36"/>
    <w:uiPriority w:val="99"/>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0"/>
    <w:link w:val="35"/>
    <w:uiPriority w:val="99"/>
    <w:rsid w:val="00372FF3"/>
    <w:rPr>
      <w:rFonts w:ascii="Times New Roman" w:eastAsia="Times New Roman" w:hAnsi="Times New Roman" w:cs="Times New Roman"/>
      <w:sz w:val="28"/>
      <w:szCs w:val="20"/>
    </w:rPr>
  </w:style>
  <w:style w:type="character" w:customStyle="1" w:styleId="17">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6">
    <w:name w:val="Основной текст с отступом Знак1"/>
    <w:basedOn w:val="a0"/>
    <w:link w:val="af8"/>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a">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itle"/>
    <w:basedOn w:val="a"/>
    <w:link w:val="afc"/>
    <w:qFormat/>
    <w:rsid w:val="00AB5E8E"/>
    <w:pPr>
      <w:spacing w:after="0" w:line="288" w:lineRule="auto"/>
      <w:jc w:val="center"/>
    </w:pPr>
    <w:rPr>
      <w:rFonts w:ascii="Times New Roman" w:eastAsia="Times New Roman" w:hAnsi="Times New Roman" w:cs="Times New Roman"/>
      <w:sz w:val="28"/>
      <w:szCs w:val="24"/>
    </w:rPr>
  </w:style>
  <w:style w:type="character" w:customStyle="1" w:styleId="afc">
    <w:name w:val="Название Знак"/>
    <w:basedOn w:val="a0"/>
    <w:link w:val="afb"/>
    <w:uiPriority w:val="10"/>
    <w:rsid w:val="00AB5E8E"/>
    <w:rPr>
      <w:rFonts w:ascii="Times New Roman" w:eastAsia="Times New Roman" w:hAnsi="Times New Roman" w:cs="Times New Roman"/>
      <w:sz w:val="28"/>
      <w:szCs w:val="24"/>
    </w:rPr>
  </w:style>
  <w:style w:type="paragraph" w:styleId="HTML">
    <w:name w:val="HTML Preformatted"/>
    <w:basedOn w:val="a"/>
    <w:link w:val="HTML0"/>
    <w:uiPriority w:val="99"/>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2F31"/>
    <w:rPr>
      <w:rFonts w:ascii="Courier New" w:eastAsia="Times New Roman" w:hAnsi="Courier New" w:cs="Courier New"/>
      <w:sz w:val="20"/>
      <w:szCs w:val="20"/>
    </w:rPr>
  </w:style>
  <w:style w:type="character" w:customStyle="1" w:styleId="20">
    <w:name w:val="Заголовок 2 Знак"/>
    <w:basedOn w:val="a0"/>
    <w:link w:val="2"/>
    <w:uiPriority w:val="9"/>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link w:val="ConsPlusTitle1"/>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d">
    <w:name w:val="Основной текст_"/>
    <w:link w:val="110"/>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e">
    <w:name w:val="Подпись к таблице_"/>
    <w:link w:val="aff"/>
    <w:locked/>
    <w:rsid w:val="00727FB8"/>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0">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8">
    <w:name w:val="Без интервала1"/>
    <w:rsid w:val="007E44E9"/>
    <w:pPr>
      <w:spacing w:after="0" w:line="240" w:lineRule="auto"/>
    </w:pPr>
    <w:rPr>
      <w:rFonts w:ascii="Calibri" w:eastAsia="Times New Roman" w:hAnsi="Calibri" w:cs="Times New Roman"/>
    </w:rPr>
  </w:style>
  <w:style w:type="paragraph" w:customStyle="1" w:styleId="19">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uiPriority w:val="9"/>
    <w:rsid w:val="004A77EB"/>
    <w:rPr>
      <w:rFonts w:ascii="Arial" w:eastAsia="Times New Roman" w:hAnsi="Arial" w:cs="Arial"/>
      <w:bCs/>
      <w:sz w:val="28"/>
      <w:szCs w:val="28"/>
    </w:rPr>
  </w:style>
  <w:style w:type="character" w:customStyle="1" w:styleId="50">
    <w:name w:val="Заголовок 5 Знак"/>
    <w:basedOn w:val="a0"/>
    <w:link w:val="5"/>
    <w:uiPriority w:val="9"/>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2">
    <w:name w:val="Subtitle"/>
    <w:basedOn w:val="a"/>
    <w:link w:val="aff3"/>
    <w:uiPriority w:val="11"/>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3">
    <w:name w:val="Подзаголовок Знак"/>
    <w:basedOn w:val="a0"/>
    <w:link w:val="aff2"/>
    <w:uiPriority w:val="11"/>
    <w:rsid w:val="004A77EB"/>
    <w:rPr>
      <w:rFonts w:ascii="Times New Roman" w:eastAsia="Times New Roman" w:hAnsi="Times New Roman" w:cs="Times New Roman"/>
      <w:b/>
      <w:bCs/>
      <w:sz w:val="40"/>
      <w:szCs w:val="24"/>
    </w:rPr>
  </w:style>
  <w:style w:type="paragraph" w:customStyle="1" w:styleId="1a">
    <w:name w:val="Абзац списка1"/>
    <w:basedOn w:val="a"/>
    <w:rsid w:val="004A77EB"/>
    <w:pPr>
      <w:ind w:left="720"/>
      <w:contextualSpacing/>
    </w:pPr>
    <w:rPr>
      <w:rFonts w:ascii="Calibri" w:eastAsia="Times New Roman" w:hAnsi="Calibri" w:cs="Times New Roman"/>
      <w:lang w:eastAsia="en-US"/>
    </w:rPr>
  </w:style>
  <w:style w:type="character" w:customStyle="1" w:styleId="37">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Plain Text"/>
    <w:basedOn w:val="a"/>
    <w:link w:val="aff5"/>
    <w:rsid w:val="004A77EB"/>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6">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7">
    <w:name w:val="annotation text"/>
    <w:basedOn w:val="a"/>
    <w:link w:val="aff8"/>
    <w:uiPriority w:val="99"/>
    <w:semiHidden/>
    <w:rsid w:val="004A77E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semiHidden/>
    <w:rsid w:val="004A77EB"/>
    <w:rPr>
      <w:rFonts w:ascii="Times New Roman" w:eastAsia="Times New Roman" w:hAnsi="Times New Roman" w:cs="Times New Roman"/>
      <w:sz w:val="20"/>
      <w:szCs w:val="20"/>
    </w:rPr>
  </w:style>
  <w:style w:type="paragraph" w:styleId="aff9">
    <w:name w:val="annotation subject"/>
    <w:basedOn w:val="aff7"/>
    <w:next w:val="aff7"/>
    <w:link w:val="affa"/>
    <w:uiPriority w:val="99"/>
    <w:semiHidden/>
    <w:rsid w:val="004A77EB"/>
    <w:rPr>
      <w:b/>
      <w:bCs/>
    </w:rPr>
  </w:style>
  <w:style w:type="character" w:customStyle="1" w:styleId="affa">
    <w:name w:val="Тема примечания Знак"/>
    <w:basedOn w:val="aff8"/>
    <w:link w:val="aff9"/>
    <w:uiPriority w:val="99"/>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c">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link w:val="ConsPlusCell1"/>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d">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d">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f">
    <w:name w:val="Не вступил в силу"/>
    <w:basedOn w:val="a0"/>
    <w:rsid w:val="004A77EB"/>
    <w:rPr>
      <w:color w:val="008080"/>
      <w:sz w:val="20"/>
      <w:szCs w:val="20"/>
    </w:rPr>
  </w:style>
  <w:style w:type="paragraph" w:customStyle="1" w:styleId="afff0">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1">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2">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8">
    <w:name w:val="Body Text 3"/>
    <w:basedOn w:val="a"/>
    <w:link w:val="39"/>
    <w:rsid w:val="004A77E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4">
    <w:name w:val="Цветовое выделение"/>
    <w:rsid w:val="00997C11"/>
    <w:rPr>
      <w:b/>
      <w:bCs/>
      <w:color w:val="26282F"/>
    </w:rPr>
  </w:style>
  <w:style w:type="character" w:customStyle="1" w:styleId="ConsPlusNormal1">
    <w:name w:val="ConsPlusNormal1"/>
    <w:locked/>
    <w:rsid w:val="00B32FB7"/>
    <w:rPr>
      <w:rFonts w:ascii="Times New Roman" w:hAnsi="Times New Roman"/>
      <w:sz w:val="22"/>
      <w:szCs w:val="22"/>
    </w:rPr>
  </w:style>
  <w:style w:type="character" w:customStyle="1" w:styleId="ab">
    <w:name w:val="Абзац списка Знак"/>
    <w:link w:val="aa"/>
    <w:locked/>
    <w:rsid w:val="00B32FB7"/>
  </w:style>
  <w:style w:type="character" w:customStyle="1" w:styleId="ConsPlusNonformat1">
    <w:name w:val="ConsPlusNonformat1"/>
    <w:link w:val="ConsPlusNonformat"/>
    <w:locked/>
    <w:rsid w:val="00B32FB7"/>
    <w:rPr>
      <w:rFonts w:ascii="Courier New" w:eastAsia="Times New Roman" w:hAnsi="Courier New" w:cs="Courier New"/>
      <w:sz w:val="20"/>
      <w:szCs w:val="20"/>
    </w:rPr>
  </w:style>
  <w:style w:type="character" w:customStyle="1" w:styleId="ConsPlusTitle1">
    <w:name w:val="ConsPlusTitle1"/>
    <w:link w:val="ConsPlusTitle"/>
    <w:locked/>
    <w:rsid w:val="00B32FB7"/>
    <w:rPr>
      <w:rFonts w:ascii="Arial" w:hAnsi="Arial" w:cs="Arial"/>
      <w:b/>
      <w:bCs/>
      <w:sz w:val="16"/>
      <w:szCs w:val="16"/>
      <w:lang w:val="en-US" w:eastAsia="en-US"/>
    </w:rPr>
  </w:style>
  <w:style w:type="character" w:customStyle="1" w:styleId="1e">
    <w:name w:val="Обычный1"/>
    <w:rsid w:val="005B6883"/>
    <w:rPr>
      <w:rFonts w:ascii="Arial" w:hAnsi="Arial"/>
      <w:sz w:val="20"/>
    </w:rPr>
  </w:style>
  <w:style w:type="paragraph" w:styleId="28">
    <w:name w:val="toc 2"/>
    <w:basedOn w:val="a"/>
    <w:next w:val="a"/>
    <w:link w:val="29"/>
    <w:rsid w:val="005B6883"/>
    <w:pPr>
      <w:ind w:left="200"/>
    </w:pPr>
    <w:rPr>
      <w:rFonts w:ascii="Calibri" w:eastAsia="Times New Roman" w:hAnsi="Calibri" w:cs="Times New Roman"/>
      <w:color w:val="000000"/>
      <w:szCs w:val="20"/>
    </w:rPr>
  </w:style>
  <w:style w:type="character" w:customStyle="1" w:styleId="29">
    <w:name w:val="Оглавление 2 Знак"/>
    <w:link w:val="28"/>
    <w:locked/>
    <w:rsid w:val="005B6883"/>
    <w:rPr>
      <w:rFonts w:ascii="Calibri" w:eastAsia="Times New Roman" w:hAnsi="Calibri" w:cs="Times New Roman"/>
      <w:color w:val="000000"/>
      <w:szCs w:val="20"/>
    </w:rPr>
  </w:style>
  <w:style w:type="paragraph" w:styleId="43">
    <w:name w:val="toc 4"/>
    <w:basedOn w:val="a"/>
    <w:next w:val="a"/>
    <w:link w:val="44"/>
    <w:rsid w:val="005B6883"/>
    <w:pPr>
      <w:ind w:left="600"/>
    </w:pPr>
    <w:rPr>
      <w:rFonts w:ascii="Calibri" w:eastAsia="Times New Roman" w:hAnsi="Calibri" w:cs="Times New Roman"/>
      <w:color w:val="000000"/>
      <w:szCs w:val="20"/>
    </w:rPr>
  </w:style>
  <w:style w:type="character" w:customStyle="1" w:styleId="44">
    <w:name w:val="Оглавление 4 Знак"/>
    <w:link w:val="43"/>
    <w:locked/>
    <w:rsid w:val="005B6883"/>
    <w:rPr>
      <w:rFonts w:ascii="Calibri" w:eastAsia="Times New Roman" w:hAnsi="Calibri" w:cs="Times New Roman"/>
      <w:color w:val="000000"/>
      <w:szCs w:val="20"/>
    </w:rPr>
  </w:style>
  <w:style w:type="paragraph" w:styleId="61">
    <w:name w:val="toc 6"/>
    <w:basedOn w:val="a"/>
    <w:next w:val="a"/>
    <w:link w:val="62"/>
    <w:rsid w:val="005B6883"/>
    <w:pPr>
      <w:ind w:left="1000"/>
    </w:pPr>
    <w:rPr>
      <w:rFonts w:ascii="Calibri" w:eastAsia="Times New Roman" w:hAnsi="Calibri" w:cs="Times New Roman"/>
      <w:color w:val="000000"/>
      <w:szCs w:val="20"/>
    </w:rPr>
  </w:style>
  <w:style w:type="character" w:customStyle="1" w:styleId="62">
    <w:name w:val="Оглавление 6 Знак"/>
    <w:link w:val="61"/>
    <w:locked/>
    <w:rsid w:val="005B6883"/>
    <w:rPr>
      <w:rFonts w:ascii="Calibri" w:eastAsia="Times New Roman" w:hAnsi="Calibri" w:cs="Times New Roman"/>
      <w:color w:val="000000"/>
      <w:szCs w:val="20"/>
    </w:rPr>
  </w:style>
  <w:style w:type="paragraph" w:styleId="70">
    <w:name w:val="toc 7"/>
    <w:basedOn w:val="a"/>
    <w:next w:val="a"/>
    <w:link w:val="71"/>
    <w:rsid w:val="005B6883"/>
    <w:pPr>
      <w:ind w:left="1200"/>
    </w:pPr>
    <w:rPr>
      <w:rFonts w:ascii="Calibri" w:eastAsia="Times New Roman" w:hAnsi="Calibri" w:cs="Times New Roman"/>
      <w:color w:val="000000"/>
      <w:szCs w:val="20"/>
    </w:rPr>
  </w:style>
  <w:style w:type="character" w:customStyle="1" w:styleId="71">
    <w:name w:val="Оглавление 7 Знак"/>
    <w:link w:val="70"/>
    <w:locked/>
    <w:rsid w:val="005B6883"/>
    <w:rPr>
      <w:rFonts w:ascii="Calibri" w:eastAsia="Times New Roman" w:hAnsi="Calibri" w:cs="Times New Roman"/>
      <w:color w:val="000000"/>
      <w:szCs w:val="20"/>
    </w:rPr>
  </w:style>
  <w:style w:type="paragraph" w:customStyle="1" w:styleId="1f">
    <w:name w:val="Основной шрифт абзаца1"/>
    <w:rsid w:val="005B6883"/>
    <w:rPr>
      <w:rFonts w:ascii="Calibri" w:eastAsia="Times New Roman" w:hAnsi="Calibri" w:cs="Times New Roman"/>
      <w:color w:val="000000"/>
      <w:szCs w:val="20"/>
    </w:rPr>
  </w:style>
  <w:style w:type="character" w:customStyle="1" w:styleId="34">
    <w:name w:val="Оглавление 3 Знак"/>
    <w:link w:val="33"/>
    <w:locked/>
    <w:rsid w:val="005B6883"/>
    <w:rPr>
      <w:rFonts w:ascii="Times New Roman" w:eastAsia="Times New Roman" w:hAnsi="Times New Roman" w:cs="Times New Roman"/>
      <w:sz w:val="24"/>
      <w:szCs w:val="24"/>
    </w:rPr>
  </w:style>
  <w:style w:type="paragraph" w:customStyle="1" w:styleId="13">
    <w:name w:val="Знак сноски1"/>
    <w:basedOn w:val="1f"/>
    <w:link w:val="af4"/>
    <w:uiPriority w:val="99"/>
    <w:rsid w:val="005B6883"/>
    <w:rPr>
      <w:rFonts w:asciiTheme="minorHAnsi" w:eastAsiaTheme="minorEastAsia" w:hAnsiTheme="minorHAnsi"/>
      <w:color w:val="auto"/>
      <w:szCs w:val="22"/>
      <w:vertAlign w:val="superscript"/>
    </w:rPr>
  </w:style>
  <w:style w:type="paragraph" w:customStyle="1" w:styleId="12">
    <w:name w:val="Гиперссылка1"/>
    <w:basedOn w:val="1f"/>
    <w:link w:val="af1"/>
    <w:uiPriority w:val="99"/>
    <w:rsid w:val="005B6883"/>
    <w:rPr>
      <w:rFonts w:asciiTheme="minorHAnsi" w:eastAsiaTheme="minorEastAsia" w:hAnsiTheme="minorHAnsi" w:cstheme="minorBidi"/>
      <w:color w:val="0000FF"/>
      <w:szCs w:val="22"/>
      <w:u w:val="single"/>
    </w:rPr>
  </w:style>
  <w:style w:type="paragraph" w:customStyle="1" w:styleId="Footnote">
    <w:name w:val="Footnote"/>
    <w:basedOn w:val="a"/>
    <w:link w:val="Footnote1"/>
    <w:rsid w:val="005B6883"/>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B6883"/>
    <w:rPr>
      <w:rFonts w:ascii="Arial" w:eastAsia="Times New Roman" w:hAnsi="Arial" w:cs="Times New Roman"/>
      <w:sz w:val="20"/>
      <w:szCs w:val="20"/>
    </w:rPr>
  </w:style>
  <w:style w:type="paragraph" w:styleId="1f0">
    <w:name w:val="toc 1"/>
    <w:basedOn w:val="a"/>
    <w:next w:val="a"/>
    <w:link w:val="1f1"/>
    <w:rsid w:val="005B6883"/>
    <w:rPr>
      <w:rFonts w:ascii="XO Thames" w:eastAsia="Times New Roman" w:hAnsi="XO Thames" w:cs="Times New Roman"/>
      <w:b/>
      <w:sz w:val="20"/>
      <w:szCs w:val="20"/>
    </w:rPr>
  </w:style>
  <w:style w:type="character" w:customStyle="1" w:styleId="1f1">
    <w:name w:val="Оглавление 1 Знак"/>
    <w:link w:val="1f0"/>
    <w:locked/>
    <w:rsid w:val="005B6883"/>
    <w:rPr>
      <w:rFonts w:ascii="XO Thames" w:eastAsia="Times New Roman" w:hAnsi="XO Thames" w:cs="Times New Roman"/>
      <w:b/>
      <w:sz w:val="20"/>
      <w:szCs w:val="20"/>
    </w:rPr>
  </w:style>
  <w:style w:type="paragraph" w:customStyle="1" w:styleId="HeaderandFooter">
    <w:name w:val="Header and Footer"/>
    <w:link w:val="HeaderandFooter1"/>
    <w:rsid w:val="005B6883"/>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B6883"/>
    <w:rPr>
      <w:rFonts w:ascii="XO Thames" w:eastAsia="Times New Roman" w:hAnsi="XO Thames" w:cs="Calibri"/>
      <w:color w:val="000000"/>
    </w:rPr>
  </w:style>
  <w:style w:type="paragraph" w:styleId="9">
    <w:name w:val="toc 9"/>
    <w:basedOn w:val="a"/>
    <w:next w:val="a"/>
    <w:link w:val="90"/>
    <w:rsid w:val="005B6883"/>
    <w:pPr>
      <w:ind w:left="1600"/>
    </w:pPr>
    <w:rPr>
      <w:rFonts w:ascii="Calibri" w:eastAsia="Times New Roman" w:hAnsi="Calibri" w:cs="Times New Roman"/>
      <w:color w:val="000000"/>
      <w:szCs w:val="20"/>
    </w:rPr>
  </w:style>
  <w:style w:type="character" w:customStyle="1" w:styleId="90">
    <w:name w:val="Оглавление 9 Знак"/>
    <w:link w:val="9"/>
    <w:locked/>
    <w:rsid w:val="005B6883"/>
    <w:rPr>
      <w:rFonts w:ascii="Calibri" w:eastAsia="Times New Roman" w:hAnsi="Calibri" w:cs="Times New Roman"/>
      <w:color w:val="000000"/>
      <w:szCs w:val="20"/>
    </w:rPr>
  </w:style>
  <w:style w:type="paragraph" w:styleId="81">
    <w:name w:val="toc 8"/>
    <w:basedOn w:val="a"/>
    <w:next w:val="a"/>
    <w:link w:val="82"/>
    <w:rsid w:val="005B6883"/>
    <w:pPr>
      <w:ind w:left="1400"/>
    </w:pPr>
    <w:rPr>
      <w:rFonts w:ascii="Calibri" w:eastAsia="Times New Roman" w:hAnsi="Calibri" w:cs="Times New Roman"/>
      <w:color w:val="000000"/>
      <w:szCs w:val="20"/>
    </w:rPr>
  </w:style>
  <w:style w:type="character" w:customStyle="1" w:styleId="82">
    <w:name w:val="Оглавление 8 Знак"/>
    <w:link w:val="81"/>
    <w:locked/>
    <w:rsid w:val="005B6883"/>
    <w:rPr>
      <w:rFonts w:ascii="Calibri" w:eastAsia="Times New Roman" w:hAnsi="Calibri" w:cs="Times New Roman"/>
      <w:color w:val="000000"/>
      <w:szCs w:val="20"/>
    </w:rPr>
  </w:style>
  <w:style w:type="paragraph" w:styleId="51">
    <w:name w:val="toc 5"/>
    <w:basedOn w:val="a"/>
    <w:next w:val="a"/>
    <w:link w:val="52"/>
    <w:rsid w:val="005B6883"/>
    <w:pPr>
      <w:ind w:left="800"/>
    </w:pPr>
    <w:rPr>
      <w:rFonts w:ascii="Calibri" w:eastAsia="Times New Roman" w:hAnsi="Calibri" w:cs="Times New Roman"/>
      <w:color w:val="000000"/>
      <w:szCs w:val="20"/>
    </w:rPr>
  </w:style>
  <w:style w:type="character" w:customStyle="1" w:styleId="52">
    <w:name w:val="Оглавление 5 Знак"/>
    <w:link w:val="51"/>
    <w:locked/>
    <w:rsid w:val="005B6883"/>
    <w:rPr>
      <w:rFonts w:ascii="Calibri" w:eastAsia="Times New Roman" w:hAnsi="Calibri" w:cs="Times New Roman"/>
      <w:color w:val="000000"/>
      <w:szCs w:val="20"/>
    </w:rPr>
  </w:style>
  <w:style w:type="character" w:customStyle="1" w:styleId="ConsPlusCell1">
    <w:name w:val="ConsPlusCell1"/>
    <w:link w:val="ConsPlusCell"/>
    <w:locked/>
    <w:rsid w:val="005B6883"/>
    <w:rPr>
      <w:rFonts w:ascii="Arial" w:eastAsia="Times New Roman" w:hAnsi="Arial" w:cs="Arial"/>
      <w:sz w:val="20"/>
      <w:szCs w:val="20"/>
    </w:rPr>
  </w:style>
  <w:style w:type="paragraph" w:customStyle="1" w:styleId="toc10">
    <w:name w:val="toc 10"/>
    <w:next w:val="a"/>
    <w:link w:val="toc101"/>
    <w:rsid w:val="005B6883"/>
    <w:pPr>
      <w:ind w:left="1800"/>
    </w:pPr>
    <w:rPr>
      <w:rFonts w:ascii="Calibri" w:eastAsia="Times New Roman" w:hAnsi="Calibri" w:cs="Times New Roman"/>
      <w:color w:val="000000"/>
      <w:szCs w:val="20"/>
    </w:rPr>
  </w:style>
  <w:style w:type="character" w:customStyle="1" w:styleId="toc101">
    <w:name w:val="toc 101"/>
    <w:link w:val="toc10"/>
    <w:locked/>
    <w:rsid w:val="005B6883"/>
    <w:rPr>
      <w:rFonts w:ascii="Calibri" w:eastAsia="Times New Roman" w:hAnsi="Calibri" w:cs="Times New Roman"/>
      <w:color w:val="000000"/>
      <w:szCs w:val="20"/>
    </w:rPr>
  </w:style>
  <w:style w:type="paragraph" w:customStyle="1" w:styleId="1f2">
    <w:name w:val="Название1"/>
    <w:basedOn w:val="a"/>
    <w:next w:val="a"/>
    <w:uiPriority w:val="10"/>
    <w:qFormat/>
    <w:rsid w:val="005B6883"/>
    <w:rPr>
      <w:rFonts w:ascii="XO Thames" w:eastAsia="Times New Roman" w:hAnsi="XO Thames" w:cs="Times New Roman"/>
      <w:b/>
      <w:sz w:val="52"/>
      <w:szCs w:val="20"/>
    </w:rPr>
  </w:style>
  <w:style w:type="character" w:customStyle="1" w:styleId="1f3">
    <w:name w:val="Неразрешенное упоминание1"/>
    <w:uiPriority w:val="99"/>
    <w:semiHidden/>
    <w:unhideWhenUsed/>
    <w:rsid w:val="005B6883"/>
    <w:rPr>
      <w:rFonts w:cs="Times New Roman"/>
      <w:color w:val="605E5C"/>
      <w:shd w:val="clear" w:color="auto" w:fill="E1DFDD"/>
    </w:rPr>
  </w:style>
  <w:style w:type="character" w:styleId="afff5">
    <w:name w:val="annotation reference"/>
    <w:uiPriority w:val="99"/>
    <w:semiHidden/>
    <w:unhideWhenUsed/>
    <w:rsid w:val="005B6883"/>
    <w:rPr>
      <w:rFonts w:cs="Times New Roman"/>
      <w:sz w:val="16"/>
      <w:szCs w:val="16"/>
    </w:rPr>
  </w:style>
  <w:style w:type="paragraph" w:customStyle="1" w:styleId="consplusnormal2">
    <w:name w:val="consplusnormal"/>
    <w:basedOn w:val="a"/>
    <w:rsid w:val="005D2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0C27A7"/>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110">
    <w:name w:val="Основной текст11"/>
    <w:basedOn w:val="a"/>
    <w:link w:val="afd"/>
    <w:rsid w:val="00E650CB"/>
    <w:pPr>
      <w:widowControl w:val="0"/>
      <w:shd w:val="clear" w:color="auto" w:fill="FFFFFF"/>
      <w:spacing w:before="180" w:after="300" w:line="240" w:lineRule="atLeast"/>
      <w:jc w:val="center"/>
    </w:pPr>
    <w:rPr>
      <w:rFonts w:ascii="Sylfaen" w:eastAsia="Sylfaen" w:hAnsi="Sylfaen" w:cs="Sylfae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07179ca1-ae88-4870-8f0a-810731cd8711" TargetMode="External"/><Relationship Id="rId3" Type="http://schemas.openxmlformats.org/officeDocument/2006/relationships/settings" Target="settings.xml"/><Relationship Id="rId7" Type="http://schemas.openxmlformats.org/officeDocument/2006/relationships/hyperlink" Target="consultantplus://offline/ref=BC7647AB66E5F6123A1496016988E7B0F0F0D72B12B863A8C469588D11C2B92A185FE72686B07669B83EEAyCp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4052</Words>
  <Characters>23100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35</cp:revision>
  <cp:lastPrinted>2020-10-07T05:51:00Z</cp:lastPrinted>
  <dcterms:created xsi:type="dcterms:W3CDTF">2021-09-17T09:00:00Z</dcterms:created>
  <dcterms:modified xsi:type="dcterms:W3CDTF">2021-11-02T04:30:00Z</dcterms:modified>
</cp:coreProperties>
</file>