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170A48" w:rsidRPr="00BD36EB" w:rsidRDefault="00170A48" w:rsidP="00170A4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 2</w:t>
      </w:r>
      <w:r w:rsidR="00384655">
        <w:rPr>
          <w:rFonts w:ascii="Times New Roman" w:hAnsi="Times New Roman" w:cs="Times New Roman"/>
          <w:i/>
          <w:sz w:val="52"/>
          <w:szCs w:val="52"/>
          <w:lang w:val="en-US"/>
        </w:rPr>
        <w:t>8</w:t>
      </w:r>
      <w:r>
        <w:rPr>
          <w:rFonts w:ascii="Times New Roman" w:hAnsi="Times New Roman" w:cs="Times New Roman"/>
          <w:i/>
          <w:sz w:val="52"/>
          <w:szCs w:val="52"/>
        </w:rPr>
        <w:t>(7</w:t>
      </w:r>
      <w:r w:rsidR="00A71EBB" w:rsidRPr="00384655">
        <w:rPr>
          <w:rFonts w:ascii="Times New Roman" w:hAnsi="Times New Roman" w:cs="Times New Roman"/>
          <w:i/>
          <w:sz w:val="52"/>
          <w:szCs w:val="52"/>
        </w:rPr>
        <w:t>6</w:t>
      </w:r>
      <w:r w:rsidR="00384655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384655">
        <w:rPr>
          <w:rFonts w:ascii="Times New Roman" w:hAnsi="Times New Roman" w:cs="Times New Roman"/>
          <w:i/>
          <w:sz w:val="52"/>
          <w:szCs w:val="52"/>
        </w:rPr>
        <w:t>2</w:t>
      </w:r>
      <w:r w:rsidR="00384655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F0242E">
        <w:rPr>
          <w:rFonts w:ascii="Times New Roman" w:hAnsi="Times New Roman" w:cs="Times New Roman"/>
          <w:i/>
          <w:sz w:val="52"/>
          <w:szCs w:val="52"/>
        </w:rPr>
        <w:t>.</w:t>
      </w:r>
      <w:r w:rsidR="00F0242E" w:rsidRPr="00204BDE">
        <w:rPr>
          <w:rFonts w:ascii="Times New Roman" w:hAnsi="Times New Roman" w:cs="Times New Roman"/>
          <w:i/>
          <w:sz w:val="52"/>
          <w:szCs w:val="52"/>
        </w:rPr>
        <w:t>05</w:t>
      </w:r>
      <w:r>
        <w:rPr>
          <w:rFonts w:ascii="Times New Roman" w:hAnsi="Times New Roman" w:cs="Times New Roman"/>
          <w:i/>
          <w:sz w:val="52"/>
          <w:szCs w:val="52"/>
        </w:rPr>
        <w:t>.2025</w:t>
      </w:r>
      <w:r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170A48" w:rsidRDefault="00170A48" w:rsidP="00170A48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204BDE" w:rsidRDefault="00170A48" w:rsidP="00204B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384655" w:rsidRPr="00384655" w:rsidRDefault="00384655" w:rsidP="003846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298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384655">
        <w:rPr>
          <w:rFonts w:ascii="Arial" w:hAnsi="Arial" w:cs="Arial"/>
          <w:b/>
          <w:sz w:val="24"/>
          <w:szCs w:val="24"/>
        </w:rPr>
        <w:t>АДМИНИСТРАЦИЯ</w:t>
      </w:r>
    </w:p>
    <w:p w:rsidR="00384655" w:rsidRPr="00384655" w:rsidRDefault="00384655" w:rsidP="003846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84655">
        <w:rPr>
          <w:rFonts w:ascii="Arial" w:hAnsi="Arial" w:cs="Arial"/>
          <w:b/>
          <w:sz w:val="24"/>
          <w:szCs w:val="24"/>
        </w:rPr>
        <w:t>ПОГОРЕЛЬСКОГО СЕЛЬСОВЕТА ЧАНОВСКОГО РАЙОНА</w:t>
      </w:r>
    </w:p>
    <w:p w:rsidR="00384655" w:rsidRPr="00384655" w:rsidRDefault="00384655" w:rsidP="003846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8465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655" w:rsidRPr="00384655" w:rsidRDefault="00384655" w:rsidP="0038465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84655" w:rsidRPr="00384655" w:rsidRDefault="00384655" w:rsidP="003846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84655">
        <w:rPr>
          <w:rFonts w:ascii="Arial" w:hAnsi="Arial" w:cs="Arial"/>
          <w:b/>
          <w:sz w:val="24"/>
          <w:szCs w:val="24"/>
        </w:rPr>
        <w:t>ПОСТАНОВЛЕНИЕ</w:t>
      </w:r>
    </w:p>
    <w:p w:rsidR="00384655" w:rsidRPr="00384655" w:rsidRDefault="00384655" w:rsidP="00384655">
      <w:pPr>
        <w:shd w:val="clear" w:color="auto" w:fill="FFFFFF"/>
        <w:spacing w:line="240" w:lineRule="atLeast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84655">
        <w:rPr>
          <w:rFonts w:ascii="Arial" w:hAnsi="Arial" w:cs="Arial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shd w:val="clear" w:color="auto" w:fill="FFFFFF"/>
        <w:spacing w:line="240" w:lineRule="atLeast"/>
        <w:jc w:val="center"/>
        <w:rPr>
          <w:rFonts w:ascii="Arial" w:hAnsi="Arial" w:cs="Arial"/>
          <w:sz w:val="24"/>
          <w:szCs w:val="24"/>
          <w:lang w:val="ru-RU"/>
        </w:rPr>
      </w:pPr>
      <w:r w:rsidRPr="00384655">
        <w:rPr>
          <w:rFonts w:ascii="Arial" w:hAnsi="Arial" w:cs="Arial"/>
          <w:sz w:val="24"/>
          <w:szCs w:val="24"/>
          <w:lang w:val="ru-RU" w:eastAsia="ru-RU"/>
        </w:rPr>
        <w:t>19.05.2025 № 41-па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center"/>
        <w:rPr>
          <w:rFonts w:ascii="Arial" w:hAnsi="Arial" w:cs="Arial"/>
          <w:b/>
          <w:color w:val="212529"/>
          <w:sz w:val="24"/>
          <w:szCs w:val="24"/>
          <w:shd w:val="clear" w:color="auto" w:fill="FFFFFF"/>
          <w:lang w:val="ru-RU"/>
        </w:rPr>
      </w:pPr>
      <w:r w:rsidRPr="00384655">
        <w:rPr>
          <w:rFonts w:ascii="Arial" w:hAnsi="Arial" w:cs="Arial"/>
          <w:b/>
          <w:color w:val="212529"/>
          <w:sz w:val="24"/>
          <w:szCs w:val="24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нежилое.</w:t>
      </w:r>
    </w:p>
    <w:p w:rsidR="00384655" w:rsidRPr="00384655" w:rsidRDefault="00384655" w:rsidP="00384655">
      <w:pPr>
        <w:ind w:firstLine="709"/>
        <w:jc w:val="center"/>
        <w:rPr>
          <w:rFonts w:ascii="Arial" w:hAnsi="Arial" w:cs="Arial"/>
          <w:b/>
          <w:color w:val="212529"/>
          <w:sz w:val="24"/>
          <w:szCs w:val="24"/>
          <w:shd w:val="clear" w:color="auto" w:fill="FFFFFF"/>
          <w:lang w:val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целях обеспечения доступности и повышения качества предоставления муниципальной услуги, в соответствии с федеральными законами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06.10.2003 № 131-ФЗ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hyperlink r:id="rId9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Об общих принципах организации местного самоуправления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Российской Федерации»,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27.07.2010 № 210-ФЗ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</w:t>
      </w:r>
      <w:hyperlink r:id="rId11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Об организации предоставления государственных и муниципальных услуг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», </w:t>
      </w:r>
      <w:r w:rsidRPr="00384655">
        <w:rPr>
          <w:rFonts w:ascii="Arial" w:hAnsi="Arial" w:cs="Arial"/>
          <w:sz w:val="24"/>
          <w:szCs w:val="24"/>
          <w:lang w:val="ru-RU"/>
        </w:rPr>
        <w:t>руководствуясь Уставом сельского поселения Погорельского сельсовета Чановского муниципального района  Новосибирской области администрация Погорельского сельсовета Чановского района Новосибирской области ПОСТАНОВЛЯЕТ:</w:t>
      </w:r>
    </w:p>
    <w:p w:rsidR="00384655" w:rsidRPr="00384655" w:rsidRDefault="00384655" w:rsidP="00384655">
      <w:pPr>
        <w:pStyle w:val="af3"/>
        <w:tabs>
          <w:tab w:val="left" w:pos="1498"/>
        </w:tabs>
        <w:spacing w:line="242" w:lineRule="auto"/>
        <w:ind w:left="0" w:right="-1"/>
        <w:rPr>
          <w:rFonts w:ascii="Arial" w:hAnsi="Arial" w:cs="Arial"/>
          <w:sz w:val="24"/>
          <w:szCs w:val="24"/>
        </w:rPr>
      </w:pPr>
      <w:r w:rsidRPr="00384655">
        <w:rPr>
          <w:rFonts w:ascii="Arial" w:hAnsi="Arial" w:cs="Arial"/>
          <w:sz w:val="24"/>
          <w:szCs w:val="24"/>
        </w:rPr>
        <w:t xml:space="preserve">       1.  Утвердить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административный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регламент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предоставления</w:t>
      </w:r>
      <w:r w:rsidRPr="00384655">
        <w:rPr>
          <w:rFonts w:ascii="Arial" w:hAnsi="Arial" w:cs="Arial"/>
          <w:spacing w:val="-67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муниципальной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услуги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по</w:t>
      </w:r>
      <w:r w:rsidRPr="00384655">
        <w:rPr>
          <w:rFonts w:ascii="Arial" w:hAnsi="Arial" w:cs="Arial"/>
          <w:spacing w:val="1"/>
          <w:sz w:val="24"/>
          <w:szCs w:val="24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</w:rPr>
        <w:t xml:space="preserve">переводе </w:t>
      </w:r>
      <w:r w:rsidRPr="00384655">
        <w:rPr>
          <w:rFonts w:ascii="Arial" w:hAnsi="Arial" w:cs="Arial"/>
          <w:spacing w:val="-7"/>
          <w:sz w:val="24"/>
          <w:szCs w:val="24"/>
        </w:rPr>
        <w:t xml:space="preserve">или отказе в переводе </w:t>
      </w:r>
      <w:r w:rsidRPr="00384655">
        <w:rPr>
          <w:rFonts w:ascii="Arial" w:hAnsi="Arial" w:cs="Arial"/>
          <w:sz w:val="24"/>
          <w:szCs w:val="24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в</w:t>
      </w:r>
      <w:r w:rsidRPr="00384655">
        <w:rPr>
          <w:rFonts w:ascii="Arial" w:hAnsi="Arial" w:cs="Arial"/>
          <w:spacing w:val="-2"/>
          <w:sz w:val="24"/>
          <w:szCs w:val="24"/>
        </w:rPr>
        <w:t xml:space="preserve"> не</w:t>
      </w:r>
      <w:r w:rsidRPr="00384655">
        <w:rPr>
          <w:rFonts w:ascii="Arial" w:hAnsi="Arial" w:cs="Arial"/>
          <w:sz w:val="24"/>
          <w:szCs w:val="24"/>
        </w:rPr>
        <w:t>жилое помещение</w:t>
      </w:r>
      <w:r w:rsidRPr="00384655">
        <w:rPr>
          <w:rFonts w:ascii="Arial" w:hAnsi="Arial" w:cs="Arial"/>
          <w:spacing w:val="-67"/>
          <w:sz w:val="24"/>
          <w:szCs w:val="24"/>
        </w:rPr>
        <w:t xml:space="preserve">  </w:t>
      </w:r>
      <w:r w:rsidRPr="00384655">
        <w:rPr>
          <w:rFonts w:ascii="Arial" w:hAnsi="Arial" w:cs="Arial"/>
          <w:sz w:val="24"/>
          <w:szCs w:val="24"/>
        </w:rPr>
        <w:t>согласно</w:t>
      </w:r>
      <w:r w:rsidRPr="00384655">
        <w:rPr>
          <w:rFonts w:ascii="Arial" w:hAnsi="Arial" w:cs="Arial"/>
          <w:spacing w:val="-3"/>
          <w:sz w:val="24"/>
          <w:szCs w:val="24"/>
        </w:rPr>
        <w:t xml:space="preserve"> </w:t>
      </w:r>
      <w:r w:rsidRPr="00384655">
        <w:rPr>
          <w:rFonts w:ascii="Arial" w:hAnsi="Arial" w:cs="Arial"/>
          <w:sz w:val="24"/>
          <w:szCs w:val="24"/>
        </w:rPr>
        <w:t>приложению.</w:t>
      </w:r>
    </w:p>
    <w:p w:rsidR="00384655" w:rsidRPr="00384655" w:rsidRDefault="00384655" w:rsidP="00384655">
      <w:pPr>
        <w:pStyle w:val="Heading1"/>
        <w:spacing w:before="1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 w:rsidRPr="00384655">
        <w:rPr>
          <w:rFonts w:ascii="Arial" w:hAnsi="Arial" w:cs="Arial"/>
          <w:b w:val="0"/>
          <w:sz w:val="24"/>
          <w:szCs w:val="24"/>
        </w:rPr>
        <w:t xml:space="preserve">       2. Опубликовать настоящее постановление в Информационном бюллетене Погорельского сельсовета и на официальном сайте администрации </w:t>
      </w:r>
      <w:r w:rsidRPr="00384655">
        <w:rPr>
          <w:rFonts w:ascii="Arial" w:hAnsi="Arial" w:cs="Arial"/>
          <w:b w:val="0"/>
          <w:kern w:val="36"/>
          <w:sz w:val="24"/>
          <w:szCs w:val="24"/>
        </w:rPr>
        <w:t>Погорельского сельсовета Чановского района Новосибирской области</w:t>
      </w:r>
      <w:r w:rsidRPr="00384655">
        <w:rPr>
          <w:rFonts w:ascii="Arial" w:hAnsi="Arial" w:cs="Arial"/>
          <w:b w:val="0"/>
          <w:sz w:val="24"/>
          <w:szCs w:val="24"/>
        </w:rPr>
        <w:t>.</w:t>
      </w:r>
    </w:p>
    <w:p w:rsidR="00384655" w:rsidRPr="00384655" w:rsidRDefault="00384655" w:rsidP="00384655">
      <w:pPr>
        <w:pStyle w:val="a3"/>
        <w:jc w:val="both"/>
        <w:rPr>
          <w:rFonts w:ascii="Arial" w:hAnsi="Arial" w:cs="Arial"/>
          <w:sz w:val="24"/>
          <w:szCs w:val="24"/>
        </w:rPr>
      </w:pPr>
      <w:r w:rsidRPr="00384655">
        <w:rPr>
          <w:rFonts w:ascii="Arial" w:eastAsiaTheme="minorHAnsi" w:hAnsi="Arial" w:cs="Arial"/>
          <w:sz w:val="24"/>
          <w:szCs w:val="24"/>
        </w:rPr>
        <w:t xml:space="preserve">       3</w:t>
      </w:r>
      <w:r w:rsidRPr="0038465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84655" w:rsidRPr="00384655" w:rsidRDefault="00384655" w:rsidP="003846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  <w:r w:rsidRPr="00384655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384655">
        <w:rPr>
          <w:rFonts w:ascii="Arial" w:hAnsi="Arial" w:cs="Arial"/>
          <w:sz w:val="24"/>
          <w:szCs w:val="24"/>
        </w:rPr>
        <w:t xml:space="preserve">Погорельского </w:t>
      </w:r>
      <w:r w:rsidRPr="00384655">
        <w:rPr>
          <w:rFonts w:ascii="Arial" w:eastAsia="Times New Roman" w:hAnsi="Arial" w:cs="Arial"/>
          <w:sz w:val="24"/>
          <w:szCs w:val="24"/>
        </w:rPr>
        <w:t>сельсовета</w:t>
      </w: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  <w:r w:rsidRPr="00384655">
        <w:rPr>
          <w:rFonts w:ascii="Arial" w:eastAsia="Times New Roman" w:hAnsi="Arial" w:cs="Arial"/>
          <w:sz w:val="24"/>
          <w:szCs w:val="24"/>
        </w:rPr>
        <w:t>Чановского района Новосибирской области                             Н.Г.Сыздыкова</w:t>
      </w: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384655" w:rsidRPr="00384655" w:rsidRDefault="00384655" w:rsidP="00384655">
      <w:pPr>
        <w:pStyle w:val="a3"/>
        <w:rPr>
          <w:rFonts w:ascii="Arial" w:eastAsia="Times New Roman" w:hAnsi="Arial" w:cs="Arial"/>
          <w:sz w:val="24"/>
          <w:szCs w:val="24"/>
        </w:rPr>
      </w:pPr>
      <w:r w:rsidRPr="00384655">
        <w:rPr>
          <w:rFonts w:ascii="Arial" w:eastAsia="Times New Roman" w:hAnsi="Arial" w:cs="Arial"/>
          <w:sz w:val="24"/>
          <w:szCs w:val="24"/>
        </w:rPr>
        <w:t>Г.В.Пушкарёва</w:t>
      </w:r>
    </w:p>
    <w:p w:rsidR="00384655" w:rsidRPr="00384655" w:rsidRDefault="00384655" w:rsidP="00384655">
      <w:pPr>
        <w:pStyle w:val="a3"/>
        <w:rPr>
          <w:rFonts w:ascii="Arial" w:hAnsi="Arial" w:cs="Arial"/>
          <w:sz w:val="24"/>
          <w:szCs w:val="24"/>
        </w:rPr>
      </w:pPr>
      <w:r w:rsidRPr="00384655">
        <w:rPr>
          <w:rFonts w:ascii="Arial" w:eastAsia="Times New Roman" w:hAnsi="Arial" w:cs="Arial"/>
          <w:sz w:val="24"/>
          <w:szCs w:val="24"/>
        </w:rPr>
        <w:t>31-221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t xml:space="preserve">Приложение 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lastRenderedPageBreak/>
        <w:t xml:space="preserve">к постановлению администрации 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t xml:space="preserve">Погорельского сельсовета 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t xml:space="preserve">Чановского района 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t>Новосибирской области</w:t>
      </w:r>
    </w:p>
    <w:p w:rsidR="00384655" w:rsidRPr="00384655" w:rsidRDefault="00384655" w:rsidP="00384655">
      <w:pPr>
        <w:pStyle w:val="Default"/>
        <w:jc w:val="right"/>
        <w:rPr>
          <w:rFonts w:ascii="Arial" w:hAnsi="Arial" w:cs="Arial"/>
        </w:rPr>
      </w:pPr>
      <w:r w:rsidRPr="00384655">
        <w:rPr>
          <w:rFonts w:ascii="Arial" w:hAnsi="Arial" w:cs="Arial"/>
        </w:rPr>
        <w:t>от 19.05.2025 № 41-па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hAnsi="Arial" w:cs="Arial"/>
          <w:sz w:val="24"/>
          <w:szCs w:val="24"/>
          <w:lang w:val="ru-RU"/>
        </w:rPr>
        <w:t>Административный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регламент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услуги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переводе 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или отказе в переводе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 Общие положения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переводе 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или отказе в переводе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(далее – Услуга).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предоставляется собственникам жилых домов, уполномоченному представителю (далее – заявители), указанным в таблице 1 приложения № 1 к настоящему Административному регламенту.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(далее – Единый портал).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 Стандарт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Услуги</w:t>
      </w:r>
    </w:p>
    <w:p w:rsidR="00384655" w:rsidRPr="00384655" w:rsidRDefault="00384655" w:rsidP="00384655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Признание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ли отказе в переводе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органа, предоставляющего Услугу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предоставляется Администрацией Погорельского сельсовета Чановского района Новосибирской области (далее – Орган местного самоуправления).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МФЦ, в которых организуется предоставление Услуги, не могут принимать решение об отказе в приеме заявления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(далее – заявление), заявления об исправлении допущенных опечаток и ошибок в решении уполномоченного органа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(далее – заявление), заявления о выдаче дубликата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далее – заявление) и документов и (или) информации, необходимых для ее предоставления.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 обращении заявителя за признанием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результатами предоставления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признании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во внесении исправлений в решение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обращении заявителя за выдачей дубликата документа, являющегося результатом предоставления услуги результатами предоставления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Дубликат решения о признании жилого помещения не жилым;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в выдаче дубликата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и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Результаты предоставления Услуги могут быть получены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Услуги составляет 45 календарных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настоящего Административного регламента.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Правовые основания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оснований для отказа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приеме заявления и документов,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Основания для отказа в приеме заявления и документов приведены в разделе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настоящего Административного регламента в описании вариантов предоставления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Основания для отказа в предоставлении Услуги приведены в разделе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Размер платы, взимаемой с заявителя при предоставлении Услуги, и способы ее взимания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ожидания в очереди при подаче заявления составляет 15 минут.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ожидания в очереди при получении результата Услуги составляет 15 минут.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Требования к помещениям, в которых предоставляется Услуга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Показатели доступности и качества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Иные требования к предоставлению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Услуга, являющаяся необходимой и обязательной для предоставления услуги, – обследование технического состояния объекта, подтверждающее соответствие жилого помещения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осуществляемое индивидуальным предпринимателем или юридическим лицом, которые являются членами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саморегулируемой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организации в области инженерных изысканий (в случае признания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). Плата за предоставление указанной услуги законодательством не предусмотрена.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 Состав, последовательность и сроки выполнения административных процедур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вариантов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 обращении заявителя за признанием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помещения,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предоставляется в соответствии со следующими вариантами: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1: собственник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заявление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2: уполномоченный представитель заявителя, заявление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 в нежилое 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3: собственник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заявление об исправление опечаток и (или) ошибок, допущенных в решении;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4: уполномоченный представитель заявителя, заявление об исправление опечаток и (или) ошибок, допущенных в решении.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обращении заявителя за выдачей дубликата документа, являющегося результатом предоставления услуги Услуга предоставляется в соответствии со следующими вариантами: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5: собственник жилого  помещения, заявление о выдаче дубликата документа, являющегося результатом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6: уполномоченный представитель заявителя, заявление о выдаче дубликата документа, являющегося результатом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Порядок оставления заявления без рассмотрения определен в разделах Административного регламента, содержащих положения об административной процедуре приема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Профилирование заявителя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Профилирование осуществляется: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1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признании о переводе жилого помещения в нежилое помещение.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межведомственное информационное взаимодействие;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выполнение технических условий, – заключение по обследованию технического состояния объекта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согласие всех правообладателей, – согласие собственников жилого помещения на признание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 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помещение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(при подаче заявления в личном кабинете на Едином портале: скан-копия бумажного документа; в МФЦ: оригинал документа, заверенный подписью нотариуса).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государственную регистрацию юридического лица, – выписка из Единого государственного реестра юридических лиц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заявление о предоставлении услуги подано в орган власти, в полномочия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2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подано лицом, не имеющим полномочий на осуществление действий от имени заявителя.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может быть оставлено без рассмотрения при наличии следующего основания – отказ заявителя от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Межведомственное информационное взаимодействие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межведомственного электронного взаимодействия» информационный запрос «Предоставление выписки из ЕГРЮЛ, ЕГРИП в форме электронного документа». Указанный информационный запрос направляется в «Федеральная налоговая служба».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«Выписка из Единого государственного реестра юридических лиц». Указанный информационный запрос направляется в «ФНС России».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направления указанного информационного запроса составляет 2 рабочих дня с даты регистрации заявления.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48.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дом, если правоустанавливающий документ или нотариально заверенная копия такого документа не были представлены заявителем;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непредставление заявителем заключения по обследованию технического состояния объекта, подтверждающее соответствие жилого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саморегулируемой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организации в области инженерных изысканий;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заявитель не обладает правом на объект недвижимости;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нотариально удостоверенное согласие третьих лиц в случае, если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жилой дом обременен правами указанных лиц;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нотариально удостоверенное согласие третьих лиц в случае, если жилое помещение обременен правами указанных лиц;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жилое помещение размещено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использование жилого помещение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размещение жилого помещения на земельном участке, расположенном в границах зоны затопления, подтопления (при рассмотрении заявления о признании жилого помещения нежилым помещением).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18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 предоставлении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2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 </w:t>
      </w:r>
      <w:r w:rsidRPr="00384655">
        <w:rPr>
          <w:rFonts w:ascii="Arial" w:hAnsi="Arial" w:cs="Arial"/>
          <w:sz w:val="24"/>
          <w:szCs w:val="24"/>
          <w:lang w:val="ru-RU"/>
        </w:rPr>
        <w:lastRenderedPageBreak/>
        <w:t>помещение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помещение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межведомственное информационное взаимодействие;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удостоверяющие личность (при подаче заявления в личном кабинете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выполнение технических условий, – заключение по обследованию технического состояния объекта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согласие всех правообладателей, – согласие собственников жилого помещения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помещения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 признание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помещение 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(при подаче заявления в личном кабинете на Едином портале: скан-копия бумажного документа; в МФЦ: оригинал документа, заверенный подписью нотариуса);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59.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документ, подтверждающий государственную регистрацию юридического лица, – выписка из Единого государственного реестра юридических лиц (при подаче заявления в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индивидуальных предпринимателей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подано лицом, не имеющим полномочий на осуществление действий от имени заявителя.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может быть оставлено без рассмотрения при наличии следующего основания – отказ заявителя от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Межведомственное информационное взаимодействие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выписки из ЕГРЮЛ, ЕГРИП в форме электронного документа». Указанный информационный запрос направляется в «Федеральная налоговая служба».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недвижимости».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«Выписка из Единого государственного реестра юридических лиц». Указанный информационный запрос направляется в «ФНС России».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направления указанного информационного запроса составляет 2 рабочих дня с даты регистрации заявления.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дом, если правоустанавливающий документ или нотариально заверенная копия такого документа не были представлены заявителем;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непредставление заявителем заключения по обследованию технического состояния объекта, подтверждающее соответствие жилого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саморегулируемой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организации в области инженерных изысканий;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заявитель не обладает правом на объект недвижимости;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нотариально удостоверенное согласие третьих лиц в случае, если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жилое помещение  обременено правами указанных лиц;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нотариально удостоверенное согласие третьих лиц в случае, если жилое помещение  обременено правами указанных лиц;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 жилое помещение или нежилое помещение размещено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использование жилого помещения  заявителем или иным лицом в качестве места постоянного проживания (при рассмотрении заявления о признании жилого помещения  нежилым помещением);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размещение жилого помещения  на земельном участке, расположенном в границах зоны затопления, подтопления (при рассмотрении заявления о признании жилого помещения  нежилым помещением).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18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 предоставлении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3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внесенными исправлениями;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во внесении исправлений в решение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заявление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78.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79.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4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заявитель не соответствует категории лиц, имеющих право на предоставление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отсутствие опечаток и (или) ошибок в выданных в результате предоставления Услуги документах.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 предоставлении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4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5 рабочих дней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помещение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внесенными исправлениями;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во внесении исправлений в решение о признании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  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жилого помещения  нежилым помещением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5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подано лицом, не имеющим полномочий на осуществление действий от имени заявителя.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заявитель не соответствует категории лиц, имеющих право на предоставление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отсутствие опечаток и (или) ошибок в выданных в результате предоставления Услуги документах.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99.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 личном кабинете на Едином портале, в МФЦ – решение о предоставлении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5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предоставления варианта Услуги зависит от способа подачи заявления и документов.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подаче заявления и документов: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срок предоставления варианта Услуги составит 4 рабочих дня с даты регистрации заявления и документов,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Дубликат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переводе 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помещения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в выдаче дубликата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(момента) подачи заявления и документов, необходимых для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следующего основания – непредставление документов, представление которых обязательно.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115.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 предоставлении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Вариант 6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119.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предоставления варианта Услуги зависит от способа подачи заявления и документов.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 подаче заявления и документов: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срок предоставления варианта Услуги составит 4 рабочих дня с даты регистрации заявления и документов,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Результатом предоставления варианта Услуги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 предоставлении Услуги (документ на бумажном носителе или документ в электронной форме);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решение об отказе в предоставлении услуги (документ на бумажном носителе или документ в электронной форме).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Формирование реестровой записи в качестве результата предоставления Услуги не предусмотрено.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Документами, содержащими решения о предоставлении Услуги,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Дубликат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Решение об отказе в выдаче дубликата решения о признании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>жилое помещение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Прием заявления и документов и (или) информации, необходимых для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Представление заявителем документов и заявления в соответствии с формой, предусмотренной в приложении № 2 к настоящему Административному регламенту,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осуществляется в личном кабинете на Едином портале, в МФЦ.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удостоверяющие личность (при подаче заявления в личном кабинете на Едином портале: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в МФЦ: предъявление оригинала документа) (один из документов по выбору заявителя):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гражданина Российской Федерации;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паспорт иностранного гражданина;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в личном кабинете на Едином портале: скан-копия бумажного документа; в МФЦ: предъявление оригинала документа);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личном кабинете на Едином портале: скан-копия бумажного документа; в МФЦ: 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заявления в личном кабинете на Едином портале: скан-копия бумажного документа; в МФЦ: предъявление оригинала документа).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документ, удостоверяющий личность гражданина.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 документа, удостоверяющего личность, истек на дату подачи заявления;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06.04.2011 № 63-ФЗ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«Об электронной подписи»;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 подано лицом, не имеющим полномочий на осуществление действий от имени заявителя.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129.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регистрации заявления и документов, необходимых для предоставления Услуги, составляет с даты (момента) подачи заявления и документов, необходимых для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– 1 рабочий день;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(об отказе в предоставлении)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 местного самоуправления отказывает заявителю в предоставлении Услуги при наличии следующего основания – непредставление документов, представление которых обязательно.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132.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Способы получения результата предоставления Услуги: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 предоставлении Услуги;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личном кабинете на Едином портале, в МФЦ – решение об отказе в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133.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134.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 Формы контроля за исполнением Административного регламента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135.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Органа власти, уполномоченными на осуществление контроля за предоставлением Услуги.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136.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Текущий контроль осуществляется посредством проведения плановых и внеплановых проверок.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137.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Плановые проверки проводятся на основе ежегодно утверждаемого плана, а внеплановые –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 решению лиц, ответственных за проведение проверок.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138.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Проверки проводятся уполномоченными лицами Органа местного самоуправления.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139.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140.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84655" w:rsidRPr="00384655" w:rsidRDefault="00384655" w:rsidP="00384655">
      <w:pPr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</w:t>
      </w:r>
      <w:hyperlink r:id="rId18" w:history="1">
        <w:r w:rsidRPr="00384655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val="ru-RU" w:eastAsia="ru-RU"/>
          </w:rPr>
          <w:t>Об организации предоставления государственных и муниципальных услуг</w:t>
        </w:r>
      </w:hyperlink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», а также их должностных лиц, государственных или муниципальных служащих, работников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141.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142.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143.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144.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Федеральным законом № 210-ФЗ;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Приложение № 1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Административному регламенту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Перечень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общих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признаков заявителей,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lastRenderedPageBreak/>
        <w:t>а также комбинации значений признаков, каждая из которых соответствует одному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варианту предоставления Услуги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Таблица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Круг заявителей в соответствии с вариантами предоставления Услуги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7547"/>
      </w:tblGrid>
      <w:tr w:rsidR="00384655" w:rsidRPr="00384655" w:rsidTr="00807137">
        <w:trPr>
          <w:trHeight w:val="567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варианта</w:t>
            </w:r>
            <w:proofErr w:type="spellEnd"/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Комбинация</w:t>
            </w:r>
            <w:proofErr w:type="spellEnd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значений</w:t>
            </w:r>
            <w:proofErr w:type="spellEnd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признаков</w:t>
            </w:r>
            <w:proofErr w:type="spellEnd"/>
          </w:p>
        </w:tc>
      </w:tr>
      <w:tr w:rsidR="00384655" w:rsidRPr="00384655" w:rsidTr="00807137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Услуги,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за которым обращается заявитель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 п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38465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принятию документов, а также решений  о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переводе или</w:t>
            </w:r>
            <w:r w:rsidRPr="0038465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8465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8465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8465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не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 xml:space="preserve">жилое </w:t>
            </w:r>
            <w:r w:rsidRPr="00384655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помещение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Собственник жилого помещения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8465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принятию документов, а также решений  о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переводе или</w:t>
            </w:r>
            <w:r w:rsidRPr="0038465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8465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8465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8465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не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 xml:space="preserve">жилое </w:t>
            </w:r>
            <w:r w:rsidRPr="00384655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помещение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Уполномоченный представитель заявителя, заявление о признании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8465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принятию решений  о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переводе или</w:t>
            </w:r>
            <w:r w:rsidRPr="0038465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8465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8465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8465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не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 xml:space="preserve">жилое </w:t>
            </w:r>
            <w:r w:rsidRPr="00384655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помещение</w:t>
            </w:r>
          </w:p>
        </w:tc>
      </w:tr>
      <w:tr w:rsidR="00384655" w:rsidRPr="00384655" w:rsidTr="00807137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Услуги,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за которым обращается заявитель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«Исправление опечаток и (или) ошибок, допущенных в результате предоставления Услуги»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Собственник жилого помещения, заявление об исправление опечаток и (или) ошибок, допущенных в решении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Уполномоченный представитель заявителя, заявление об исправление опечаток и (или) ошибок, допущенных в решении</w:t>
            </w:r>
          </w:p>
        </w:tc>
      </w:tr>
      <w:tr w:rsidR="00384655" w:rsidRPr="00384655" w:rsidTr="00807137">
        <w:trPr>
          <w:trHeight w:val="426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Услуги,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за которым обращается заявитель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«Выдача дубликата документа, являющегося результатом предоставления Услуги»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Собственник жилого помещения, заявление о выдаче дубликата документа, являющегося результатом предоставления Услуги</w:t>
            </w:r>
          </w:p>
        </w:tc>
      </w:tr>
      <w:tr w:rsidR="00384655" w:rsidRPr="00384655" w:rsidTr="00807137">
        <w:trPr>
          <w:trHeight w:val="43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Уполномоченный представитель заявителя, заявление о выдаче дубликата документа, являющегося результатом предоставления Услуги</w:t>
            </w:r>
          </w:p>
        </w:tc>
      </w:tr>
    </w:tbl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признаков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proofErr w:type="spellEnd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2969"/>
        <w:gridCol w:w="4578"/>
      </w:tblGrid>
      <w:tr w:rsidR="00384655" w:rsidRPr="00384655" w:rsidTr="00807137">
        <w:trPr>
          <w:trHeight w:val="81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</w:t>
            </w:r>
            <w:proofErr w:type="spellEnd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proofErr w:type="spellEnd"/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Значения</w:t>
            </w:r>
            <w:proofErr w:type="spellEnd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признака</w:t>
            </w:r>
            <w:proofErr w:type="spellEnd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заявителя</w:t>
            </w:r>
            <w:proofErr w:type="spellEnd"/>
          </w:p>
        </w:tc>
      </w:tr>
      <w:tr w:rsidR="00384655" w:rsidRPr="00384655" w:rsidTr="00807137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8465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принятию документов, а также решений  о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переводе или</w:t>
            </w:r>
            <w:r w:rsidRPr="0038465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8465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8465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8465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не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 xml:space="preserve">жилое </w:t>
            </w:r>
            <w:r w:rsidRPr="00384655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помещение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Собственник жилого помещения.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Уполномоченный представитель заявителя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</w:t>
            </w:r>
            <w:proofErr w:type="spellEnd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proofErr w:type="spellEnd"/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Заявление о признании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8465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принятию документов, а также решений  о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переводе или</w:t>
            </w:r>
            <w:r w:rsidRPr="0038465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жилого</w:t>
            </w:r>
            <w:r w:rsidRPr="0038465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помещения</w:t>
            </w:r>
            <w:r w:rsidRPr="0038465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8465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не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 xml:space="preserve">жилое </w:t>
            </w:r>
            <w:r w:rsidRPr="00384655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</w:t>
            </w:r>
            <w:r w:rsidRPr="00384655">
              <w:rPr>
                <w:rFonts w:ascii="Arial" w:hAnsi="Arial" w:cs="Arial"/>
                <w:sz w:val="24"/>
                <w:szCs w:val="24"/>
                <w:lang w:val="ru-RU"/>
              </w:rPr>
              <w:t>помещение</w:t>
            </w:r>
          </w:p>
        </w:tc>
      </w:tr>
      <w:tr w:rsidR="00384655" w:rsidRPr="00384655" w:rsidTr="00807137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«Исправление опечаток и (или) ошибок, допущенных в результате предоставления Услуги»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Собственник жилого помещения.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Уполномоченный представитель заявителя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</w:t>
            </w:r>
            <w:proofErr w:type="spellEnd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proofErr w:type="spellEnd"/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Заявление об исправление опечаток и (или) ошибок, допущенных в решении</w:t>
            </w:r>
          </w:p>
        </w:tc>
      </w:tr>
      <w:tr w:rsidR="00384655" w:rsidRPr="00384655" w:rsidTr="00807137">
        <w:trPr>
          <w:trHeight w:val="339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lastRenderedPageBreak/>
              <w:t>Результат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Услуги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«Выдача дубликата документа, являющегося результатом предоставления Услуги»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Кто может обратиться за услугой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Собственник жилого помещения.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Уполномоченный представитель заявителя</w:t>
            </w:r>
          </w:p>
        </w:tc>
      </w:tr>
      <w:tr w:rsidR="00384655" w:rsidRPr="00384655" w:rsidTr="00807137">
        <w:trPr>
          <w:trHeight w:val="84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F15ACC">
            <w:pPr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</w:t>
            </w:r>
            <w:proofErr w:type="spellEnd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proofErr w:type="spellEnd"/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84655" w:rsidRPr="00384655" w:rsidRDefault="00384655" w:rsidP="00807137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38465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Заявление о выдаче дубликата документа, являющегося результатом предоставления Услуги</w:t>
            </w:r>
          </w:p>
        </w:tc>
      </w:tr>
    </w:tbl>
    <w:p w:rsidR="00384655" w:rsidRPr="00384655" w:rsidRDefault="00384655" w:rsidP="00384655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 w:type="textWrapping" w:clear="all"/>
      </w: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Приложение № 2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Административному регламенту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ФОРМА к варианту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1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признать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 жилое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>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жилым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помещением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кадастровый номер объекта недвижимости: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 адресу: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кадастровый номер земельного участка, на котором расположен запрашиваемый объект недвижимости (при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регистрации: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удостоверяющий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и номер документа:____________________________________________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кем и когда выдан:__________________________________________________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Телефон: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телефона:_______________________________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юридическом лице: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юридического лица:___________________________________________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ОГРН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полное наименование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юридического лица в пределах его места нахождения:__________________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контактный телефон:_____________________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 (при наличии такого адреса):____________________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уполномоченного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об индивидуальном предпринимателе: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индивидуального предпринимателя: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индивидуального предпринимателя:________________________________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телефон: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___________________________________________________________.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кем выдан: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код подразделения:_____________________________________________________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документе, подтверждающем правовые основания владения и пользования заявителем жилым помещением: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 документа: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орган, выдавший документ: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соответствии с Федеральным законом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9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27.07.2006 № 152-ФЗ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 в рамках оказания данной муниципальной услуги.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Предупрежден(на), что недостоверная или искаженная информация, указанная в настоящем заявлении (запросе) и (или) в представленных документах, может повлечь отказ в предоставлении государственной услуги.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Органе власти: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посредством ЕПГУ (при подаче заявления через ЕПГУ):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 заявлению прилагаются: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документов, представленных в целях предоставления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br w:type="textWrapping" w:clear="all"/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ФОРМА к варианту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2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признать жилое помещение не жилым  помещением (ненужное зачеркнуть):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кадастровый номер объекта недвижимости: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 адресу: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кадастровый номер земельного участка, на котором расположен запрашиваемый объект недвижимости (при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регистрации: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идентификационный номер налогоплательщика: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юридическом лице: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ИНН юридического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лица:____________________________________________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полное наименование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юридического лица в пределах его места нахождения: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контактный телефон: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 (при наличии такого адреса): __________________________________________________________________;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кем выдан: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код подразделения: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выдачи: __.__________.____ г.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документе, подтверждающем правовые основания владения и пользования заявителем жилым помещением: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 документа: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орган, выдавший документ: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соответствии с Федеральным законом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20" w:history="1">
        <w:r w:rsidRPr="00384655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от 27.07.2006 № 152-ФЗ</w:t>
        </w:r>
      </w:hyperlink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 в рамках оказания данной муниципальной услуги.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Предупрежден(на), что недостоверная или искаженная информация, указанная в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настоящем заявлении (запросе) и (или) в представленных документах, может повлечь отказ в предоставлении государственной услуги.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К заявлению прилагаются: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документов, представленных в целях предоставления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Органе власти: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посредством ЕПГУ (при подаче заявления через ЕПГУ):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ФОРМА к варианту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3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об исправлении допущенных опечаток и ошибок в решении уполномоченного органа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и 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исправить допущенные опечатки и (или) ошибки: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описание опечаток (ошибок):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правильное написание соответствующих сведений:_________________________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место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рождения:____________________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регистрации:__________________________________________________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удостоверяющий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и номер документа:____________________________________________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кем и когда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выдан:__________________________________________________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Телефон: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телефона: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юридическом лице: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юридического лица:____________________________________________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полное наименование юридического лица:______________________________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юридического лица в пределах его места нахождения: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контактный телефон:________________________________________________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 (при наличии такого адреса):______________________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уполномоченного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об индивидуальном предпринимателе: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индивидуального предпринимателя:______________________________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индивидуального предпринимателя:_______________________________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телефон: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___________________________________________________________.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выданного по результатам предоставления государственной услуги, содержащего опечатки и (или) ошибки: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дата документа: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документа, удостоверяющего личность:______________________________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документа, удостоверяющего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документа, удостоверяющего личность:_____________________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кем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выдан:_________________________________________________________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код подразделения: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Контактная информация для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связи:________________________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личного кабинета на Едином портале: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посредством почтовой связи (простое или заказное почтовое отправлением с уведомлением о вручении):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 (представителя заявителя):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 представителя заявителя:________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должность (при наличии):_____________________________________________.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</w:pP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ФОРМА к варианту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4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об исправлении допущенных опечаток и ошибок в решении уполномоченного органа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и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исправить допущенные опечатки и (или) ошибки: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описание опечаток (ошибок):__________________________________________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правильное написание соответствующих сведений:________________________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выданного по результатам предоставления государственной услуги, содержащего опечатки и (или) ошибки: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 ___________________________________;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документа: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идентификационный номер налогоплательщика: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основной государственный регистрационный номер юридического лица:______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полное наименование юридического лица:________________________________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удостоверяющего личность уполномоченного представителя (представителя, законного представителя)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документа, удостоверяющего личность:____________________________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документа, удостоверяющего личность:____________________________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документа, удостоверяющего личность:_______________________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кем выдан: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код подразделения: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рождения:_____________________________________________________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государственной регистрации физического лица в качестве индивидуального предпринимателя: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внесения записи о приобретении физическим лицом статуса индивидуального предпринимателя: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органа, осуществившего государственную регистрацию индивидуального предпринимателя:______________________________________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ОГРНИП: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государственной регистрации:______________________________________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Контактная информация для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связи:_____________________________________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личного кабинета на Едином портале: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посредством почтовой связи (простое или заказное почтовое отправлением с уведомлением о вручении):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 (представителя заявителя):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 представителя заявителя:_________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должность (при наличии):____________________________________________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 w:type="textWrapping" w:clear="all"/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ФОРМА к варианту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5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 выдаче дубликата решения о признании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 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выдать дубликат решения (уведомления).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ранее выданного решения, по результатам предоставления государственной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 ___________________________________;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документа: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рождения:______________________________________________________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регистрации: _____________________________________________________;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удостоверяющий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и номер документа:_______________________________________________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кем и когда выдан: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:_____________________________________________________ 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юридическом лице: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юридического лица:_______________________________________________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полное наименование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юридического лица в пределах его места нахождения: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 (при наличии такого адреса):____________________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ФИО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индивидуальном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индивидуального предпринимателя: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индивидуального предпринимателя: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телефон:___________________________________________________________  .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подтверждающего полномочия представителя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 ; 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 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кем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выдан:_______________________________________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действия:______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 заявлению прилагаются: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документов, представленных в целях предоставления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 (представителя заявителя):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__.__________.____ г.;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 удостоверяю:_______________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 представителя 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(номера) контактного телефона 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личного кабинета на Едином портале: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корреспонденции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.</w:t>
      </w:r>
    </w:p>
    <w:p w:rsidR="00384655" w:rsidRPr="00384655" w:rsidRDefault="00384655" w:rsidP="00384655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ФОРМА к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варианту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6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Заявление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 выдаче дубликата решения о признании </w:t>
      </w:r>
      <w:r w:rsidRPr="00384655">
        <w:rPr>
          <w:rFonts w:ascii="Arial" w:hAnsi="Arial" w:cs="Arial"/>
          <w:sz w:val="24"/>
          <w:szCs w:val="24"/>
          <w:lang w:val="ru-RU"/>
        </w:rPr>
        <w:t>по</w:t>
      </w:r>
      <w:r w:rsidRPr="0038465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pacing w:val="-9"/>
          <w:sz w:val="24"/>
          <w:szCs w:val="24"/>
          <w:lang w:val="ru-RU"/>
        </w:rPr>
        <w:t xml:space="preserve">принятию документов, а также решений  о </w:t>
      </w:r>
      <w:r w:rsidRPr="00384655">
        <w:rPr>
          <w:rFonts w:ascii="Arial" w:hAnsi="Arial" w:cs="Arial"/>
          <w:sz w:val="24"/>
          <w:szCs w:val="24"/>
          <w:lang w:val="ru-RU"/>
        </w:rPr>
        <w:t>переводе или</w:t>
      </w:r>
      <w:r w:rsidRPr="00384655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жилого</w:t>
      </w:r>
      <w:r w:rsidRPr="00384655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помещения</w:t>
      </w:r>
      <w:r w:rsidRPr="00384655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84655">
        <w:rPr>
          <w:rFonts w:ascii="Arial" w:hAnsi="Arial" w:cs="Arial"/>
          <w:sz w:val="24"/>
          <w:szCs w:val="24"/>
          <w:lang w:val="ru-RU"/>
        </w:rPr>
        <w:t>в</w:t>
      </w:r>
      <w:r w:rsidRPr="00384655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384655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384655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384655">
        <w:rPr>
          <w:rFonts w:ascii="Arial" w:hAnsi="Arial" w:cs="Arial"/>
          <w:sz w:val="24"/>
          <w:szCs w:val="24"/>
          <w:lang w:val="ru-RU"/>
        </w:rPr>
        <w:t>помещение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Прошу выдать дубликат решения (уведомления).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ранее выданного решения, по результатам предоставления государственной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 ___________________________________;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документа: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заявителе: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ФИО заявителя (отчество 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рождения: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место рождения:_____________________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:__________________________________________________ 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Документ, удостоверяющий личность: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серия и номер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документа:________________________________________________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кем и когда выдан: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 ____________________________________________________________________,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 юридическом лице: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юридического лица: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полное наименование юридического лица:_______________________________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юридического лица в пределах его места нахождения:__________________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________________________________________________;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адрес электронной почты (при наличии такого адреса):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____________________;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ФИО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 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Сведения об индивидуальном предпринимателе: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ОГРН индивидуального предпринимателя:__________________________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ИНН индивидуального предпринимателя:___________________________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адрес электронной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почты:_________________________________________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_____________________________.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 заявлению прилагаются: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перечень документов, представленных в целях предоставления Услуги: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Реквизиты документа, подтверждающего полномочия представителя 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серия документа:____________________ 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документа:_________________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наименование документа: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кем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выдан:_______________________________________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срок действия: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выдачи: __.__________.____ г.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 подачи заявления и подпись заявителя (представителя заявителя):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дата: __.__________.____ г.;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подпись удостоверяю: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(при наличии):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расшифровка подписи (инициалы, фамилия) представителя 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контактного телефона заявителя: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номер (номера) контактного телефона заявителя: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Способ получения результата Услуги: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адрес электронной почты: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 использованием личного кабинета на Едином портале: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МФЦ (в случае подачи заявления через МФЦ):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да,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Times New Roman" w:eastAsia="Times New Roman" w:hAnsi="Times New Roman" w:cs="Arial"/>
          <w:color w:val="000000"/>
          <w:sz w:val="24"/>
          <w:szCs w:val="24"/>
          <w:lang w:val="ru-RU" w:eastAsia="ru-RU"/>
        </w:rPr>
        <w:t>☐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4655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нет;</w:t>
      </w:r>
    </w:p>
    <w:p w:rsidR="00384655" w:rsidRPr="00384655" w:rsidRDefault="00384655" w:rsidP="0038465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корреспонденции</w:t>
      </w:r>
      <w:proofErr w:type="spellEnd"/>
      <w:r w:rsidRPr="00384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.</w:t>
      </w:r>
    </w:p>
    <w:p w:rsidR="00384655" w:rsidRPr="00384655" w:rsidRDefault="00384655" w:rsidP="00384655">
      <w:pPr>
        <w:rPr>
          <w:rFonts w:ascii="Arial" w:hAnsi="Arial" w:cs="Arial"/>
          <w:sz w:val="24"/>
          <w:szCs w:val="24"/>
        </w:rPr>
      </w:pPr>
    </w:p>
    <w:p w:rsidR="00F0242E" w:rsidRPr="00204BDE" w:rsidRDefault="00F0242E" w:rsidP="00384655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F0242E" w:rsidRPr="00204BDE" w:rsidSect="00D375A5">
      <w:headerReference w:type="default" r:id="rId21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CC" w:rsidRDefault="00F15ACC" w:rsidP="007C3084">
      <w:r>
        <w:separator/>
      </w:r>
    </w:p>
  </w:endnote>
  <w:endnote w:type="continuationSeparator" w:id="0">
    <w:p w:rsidR="00F15ACC" w:rsidRDefault="00F15ACC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CC" w:rsidRDefault="00F15ACC" w:rsidP="007C3084">
      <w:r>
        <w:separator/>
      </w:r>
    </w:p>
  </w:footnote>
  <w:footnote w:type="continuationSeparator" w:id="0">
    <w:p w:rsidR="00F15ACC" w:rsidRDefault="00F15ACC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A62911">
    <w:pPr>
      <w:pStyle w:val="aa"/>
      <w:jc w:val="center"/>
    </w:pPr>
    <w:fldSimple w:instr="PAGE   \* MERGEFORMAT">
      <w:r w:rsidR="00384655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4825CE"/>
    <w:multiLevelType w:val="multilevel"/>
    <w:tmpl w:val="165AFB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7343B"/>
    <w:multiLevelType w:val="multilevel"/>
    <w:tmpl w:val="0D9EC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0991767"/>
    <w:multiLevelType w:val="multilevel"/>
    <w:tmpl w:val="23003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8277F"/>
    <w:multiLevelType w:val="multilevel"/>
    <w:tmpl w:val="E6DC1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6594C"/>
    <w:multiLevelType w:val="multilevel"/>
    <w:tmpl w:val="1FB0F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3112C"/>
    <w:multiLevelType w:val="multilevel"/>
    <w:tmpl w:val="EEDC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42F38"/>
    <w:multiLevelType w:val="multilevel"/>
    <w:tmpl w:val="56905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934BB"/>
    <w:multiLevelType w:val="multilevel"/>
    <w:tmpl w:val="4AA40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E371F2"/>
    <w:multiLevelType w:val="multilevel"/>
    <w:tmpl w:val="8AE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D3CC8"/>
    <w:multiLevelType w:val="multilevel"/>
    <w:tmpl w:val="FEE8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B5681"/>
    <w:multiLevelType w:val="multilevel"/>
    <w:tmpl w:val="B818F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248E5"/>
    <w:multiLevelType w:val="multilevel"/>
    <w:tmpl w:val="7E46D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16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45EF5"/>
    <w:rsid w:val="000616BC"/>
    <w:rsid w:val="000626DD"/>
    <w:rsid w:val="00063B8B"/>
    <w:rsid w:val="0007200B"/>
    <w:rsid w:val="000807DB"/>
    <w:rsid w:val="000827FC"/>
    <w:rsid w:val="00082E15"/>
    <w:rsid w:val="0008730A"/>
    <w:rsid w:val="00095E6C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0054"/>
    <w:rsid w:val="00170A48"/>
    <w:rsid w:val="00171CE0"/>
    <w:rsid w:val="00183542"/>
    <w:rsid w:val="001A4AC5"/>
    <w:rsid w:val="001A5C8E"/>
    <w:rsid w:val="001B2013"/>
    <w:rsid w:val="001B27CA"/>
    <w:rsid w:val="001C491D"/>
    <w:rsid w:val="001E6D47"/>
    <w:rsid w:val="001F0D56"/>
    <w:rsid w:val="001F65D3"/>
    <w:rsid w:val="0020349F"/>
    <w:rsid w:val="00204BDE"/>
    <w:rsid w:val="0021435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4655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5818"/>
    <w:rsid w:val="005070D1"/>
    <w:rsid w:val="005275C0"/>
    <w:rsid w:val="0054610C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B09EF"/>
    <w:rsid w:val="005C1CE0"/>
    <w:rsid w:val="005E728D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083F"/>
    <w:rsid w:val="007A7AFC"/>
    <w:rsid w:val="007B00D2"/>
    <w:rsid w:val="007C3084"/>
    <w:rsid w:val="007D1D6B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81756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62911"/>
    <w:rsid w:val="00A71EBB"/>
    <w:rsid w:val="00A729FD"/>
    <w:rsid w:val="00A93548"/>
    <w:rsid w:val="00AA13EA"/>
    <w:rsid w:val="00AA1F24"/>
    <w:rsid w:val="00AA2633"/>
    <w:rsid w:val="00AA2C4D"/>
    <w:rsid w:val="00AA33AF"/>
    <w:rsid w:val="00AA425A"/>
    <w:rsid w:val="00AB2FD9"/>
    <w:rsid w:val="00AC1D68"/>
    <w:rsid w:val="00AC2F4B"/>
    <w:rsid w:val="00AC5877"/>
    <w:rsid w:val="00AD2193"/>
    <w:rsid w:val="00AE5C79"/>
    <w:rsid w:val="00AF1441"/>
    <w:rsid w:val="00B1550F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6EAB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262F"/>
    <w:rsid w:val="00C15ECF"/>
    <w:rsid w:val="00C239ED"/>
    <w:rsid w:val="00C261FF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E562A"/>
    <w:rsid w:val="00D05897"/>
    <w:rsid w:val="00D11003"/>
    <w:rsid w:val="00D36709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1A92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0242E"/>
    <w:rsid w:val="00F1216D"/>
    <w:rsid w:val="00F15ACC"/>
    <w:rsid w:val="00F203F4"/>
    <w:rsid w:val="00F2295C"/>
    <w:rsid w:val="00F23806"/>
    <w:rsid w:val="00F2633F"/>
    <w:rsid w:val="00F302C1"/>
    <w:rsid w:val="00F314F2"/>
    <w:rsid w:val="00F36DF0"/>
    <w:rsid w:val="00F3720B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4610C"/>
    <w:pPr>
      <w:widowControl/>
      <w:autoSpaceDE/>
      <w:autoSpaceDN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styleId="5">
    <w:name w:val="heading 5"/>
    <w:link w:val="50"/>
    <w:uiPriority w:val="9"/>
    <w:unhideWhenUsed/>
    <w:qFormat/>
    <w:rsid w:val="0054610C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54610C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uiPriority w:val="1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uiPriority w:val="1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1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3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uiPriority w:val="99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uiPriority w:val="1"/>
    <w:qFormat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aliases w:val="!Равноширинный текст документа"/>
    <w:basedOn w:val="a"/>
    <w:link w:val="aff7"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1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6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8">
    <w:name w:val="Body Text 3"/>
    <w:basedOn w:val="a"/>
    <w:link w:val="39"/>
    <w:rsid w:val="0054610C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9">
    <w:name w:val="Основной текст 3 Знак"/>
    <w:basedOn w:val="a0"/>
    <w:link w:val="38"/>
    <w:rsid w:val="005461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c">
    <w:name w:val="annotation reference"/>
    <w:uiPriority w:val="99"/>
    <w:rsid w:val="0054610C"/>
    <w:rPr>
      <w:sz w:val="16"/>
      <w:szCs w:val="1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4610C"/>
    <w:pPr>
      <w:widowControl/>
      <w:tabs>
        <w:tab w:val="left" w:pos="851"/>
      </w:tabs>
      <w:autoSpaceDE/>
      <w:autoSpaceDN/>
      <w:spacing w:before="60" w:after="60" w:line="360" w:lineRule="auto"/>
      <w:ind w:firstLine="709"/>
      <w:jc w:val="both"/>
    </w:pPr>
    <w:rPr>
      <w:rFonts w:ascii="Arial" w:eastAsia="Times New Roman" w:hAnsi="Arial" w:cs="Times New Roman"/>
      <w:snapToGrid w:val="0"/>
      <w:sz w:val="24"/>
      <w:szCs w:val="20"/>
      <w:lang w:val="ru-RU" w:eastAsia="ru-RU"/>
    </w:rPr>
  </w:style>
  <w:style w:type="table" w:customStyle="1" w:styleId="3a">
    <w:name w:val="Сетка таблицы3"/>
    <w:basedOn w:val="a1"/>
    <w:next w:val="af7"/>
    <w:uiPriority w:val="39"/>
    <w:rsid w:val="0054610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semiHidden/>
    <w:unhideWhenUsed/>
    <w:rsid w:val="0054610C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54610C"/>
    <w:rPr>
      <w:rFonts w:ascii="Arial" w:eastAsia="Times New Roman" w:hAnsi="Arial" w:cs="Times New Roman"/>
      <w:sz w:val="24"/>
      <w:szCs w:val="20"/>
      <w:lang w:eastAsia="ru-RU"/>
    </w:rPr>
  </w:style>
  <w:style w:type="character" w:styleId="afff">
    <w:name w:val="endnote reference"/>
    <w:basedOn w:val="a0"/>
    <w:uiPriority w:val="99"/>
    <w:semiHidden/>
    <w:unhideWhenUsed/>
    <w:rsid w:val="0054610C"/>
    <w:rPr>
      <w:vertAlign w:val="superscript"/>
    </w:rPr>
  </w:style>
  <w:style w:type="character" w:styleId="afff0">
    <w:name w:val="footnote reference"/>
    <w:basedOn w:val="a0"/>
    <w:uiPriority w:val="99"/>
    <w:semiHidden/>
    <w:unhideWhenUsed/>
    <w:rsid w:val="0054610C"/>
    <w:rPr>
      <w:vertAlign w:val="superscript"/>
    </w:rPr>
  </w:style>
  <w:style w:type="character" w:styleId="HTML1">
    <w:name w:val="HTML Code"/>
    <w:basedOn w:val="a0"/>
    <w:uiPriority w:val="99"/>
    <w:semiHidden/>
    <w:unhideWhenUsed/>
    <w:rsid w:val="0054610C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54610C"/>
    <w:pPr>
      <w:widowControl/>
      <w:autoSpaceDE/>
      <w:autoSpaceDN/>
      <w:ind w:firstLine="539"/>
      <w:jc w:val="both"/>
    </w:pPr>
    <w:rPr>
      <w:rFonts w:ascii="Arial" w:eastAsia="Times New Roman" w:hAnsi="Arial" w:cs="Times New Roman"/>
      <w:color w:val="000000"/>
      <w:sz w:val="24"/>
      <w:szCs w:val="24"/>
      <w:lang w:val="ru-RU" w:eastAsia="ru-RU"/>
    </w:rPr>
  </w:style>
  <w:style w:type="character" w:styleId="HTML2">
    <w:name w:val="HTML Variable"/>
    <w:aliases w:val="!Ссылки в документе"/>
    <w:basedOn w:val="a0"/>
    <w:rsid w:val="005461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461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Application">
    <w:name w:val="Application!Приложение"/>
    <w:rsid w:val="0054610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10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10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4610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4610C"/>
    <w:rPr>
      <w:sz w:val="28"/>
    </w:rPr>
  </w:style>
  <w:style w:type="paragraph" w:customStyle="1" w:styleId="1f1">
    <w:name w:val="Верхний колонтитул1"/>
    <w:basedOn w:val="a"/>
    <w:rsid w:val="00384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timesnewroman120">
    <w:name w:val="1timesnewroman12"/>
    <w:basedOn w:val="a"/>
    <w:rsid w:val="00384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hyperlink" Target="http://nla-service.scli.ru:8080/rnla-links/ws/content/act/03cf0fb8-17d5-46f6-a5ec-d1642676534b.html" TargetMode="External"/><Relationship Id="rId18" Type="http://schemas.openxmlformats.org/officeDocument/2006/relationships/hyperlink" Target="http://nla-service.scli.ru:8080/rnla-links/ws/content/act/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03cf0fb8-17d5-46f6-a5ec-d1642676534b.html" TargetMode="External"/><Relationship Id="rId17" Type="http://schemas.openxmlformats.org/officeDocument/2006/relationships/hyperlink" Target="http://nla-service.scli.ru:8080/rnla-links/ws/content/act/03cf0fb8-17d5-46f6-a5ec-d1642676534b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content/act/03cf0fb8-17d5-46f6-a5ec-d1642676534b.html" TargetMode="External"/><Relationship Id="rId20" Type="http://schemas.openxmlformats.org/officeDocument/2006/relationships/hyperlink" Target="http://nla-service.scli.ru:8080/rnla-links/ws/content/act/0a02e7ab-81dc-427b-9bb7-abfb1e14bdf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content/act/03cf0fb8-17d5-46f6-a5ec-d1642676534b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19" Type="http://schemas.openxmlformats.org/officeDocument/2006/relationships/hyperlink" Target="http://nla-service.scli.ru:8080/rnla-links/ws/content/act/0a02e7ab-81dc-427b-9bb7-abfb1e14bdf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hyperlink" Target="http://nla-service.scli.ru:8080/rnla-links/ws/content/act/03cf0fb8-17d5-46f6-a5ec-d1642676534b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10209-FAB4-41DA-B186-ABC9E1C5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13870</Words>
  <Characters>79061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2025-05-23T02:54:00Z</dcterms:created>
  <dcterms:modified xsi:type="dcterms:W3CDTF">2025-05-23T02:54:00Z</dcterms:modified>
</cp:coreProperties>
</file>